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05" w:rsidRDefault="00600932" w:rsidP="00C5792B">
      <w:pPr>
        <w:pStyle w:val="Heading2"/>
        <w:spacing w:before="0" w:line="360" w:lineRule="auto"/>
        <w:rPr>
          <w:rFonts w:ascii="Gill Sans MT" w:hAnsi="Gill Sans MT"/>
          <w:sz w:val="40"/>
          <w:szCs w:val="40"/>
        </w:rPr>
      </w:pPr>
      <w:r>
        <w:rPr>
          <w:rFonts w:ascii="Gill Sans MT" w:hAnsi="Gill Sans MT"/>
          <w:sz w:val="40"/>
          <w:szCs w:val="40"/>
        </w:rPr>
        <w:t xml:space="preserve">Brecon Beacons National Park </w:t>
      </w:r>
      <w:proofErr w:type="gramStart"/>
      <w:r>
        <w:rPr>
          <w:rFonts w:ascii="Gill Sans MT" w:hAnsi="Gill Sans MT"/>
          <w:sz w:val="40"/>
          <w:szCs w:val="40"/>
        </w:rPr>
        <w:t>Authority</w:t>
      </w:r>
      <w:r w:rsidRPr="00852088">
        <w:rPr>
          <w:rFonts w:ascii="Gill Sans MT" w:hAnsi="Gill Sans MT"/>
          <w:color w:val="000080"/>
        </w:rPr>
        <w:t xml:space="preserve"> </w:t>
      </w:r>
      <w:r>
        <w:rPr>
          <w:rFonts w:ascii="Gill Sans MT" w:hAnsi="Gill Sans MT"/>
          <w:color w:val="000080"/>
        </w:rPr>
        <w:t xml:space="preserve"> </w:t>
      </w:r>
      <w:r w:rsidRPr="00B85930">
        <w:rPr>
          <w:rFonts w:ascii="Gill Sans MT" w:hAnsi="Gill Sans MT"/>
          <w:sz w:val="40"/>
          <w:szCs w:val="40"/>
        </w:rPr>
        <w:t>Welsh</w:t>
      </w:r>
      <w:proofErr w:type="gramEnd"/>
      <w:r w:rsidRPr="00B85930">
        <w:rPr>
          <w:rFonts w:ascii="Gill Sans MT" w:hAnsi="Gill Sans MT"/>
          <w:sz w:val="40"/>
          <w:szCs w:val="40"/>
        </w:rPr>
        <w:t xml:space="preserve"> Language Monitoring Report</w:t>
      </w:r>
      <w:r>
        <w:rPr>
          <w:rFonts w:ascii="Gill Sans MT" w:hAnsi="Gill Sans MT"/>
          <w:sz w:val="40"/>
          <w:szCs w:val="40"/>
        </w:rPr>
        <w:t xml:space="preserve">  </w:t>
      </w:r>
    </w:p>
    <w:p w:rsidR="00600932" w:rsidRDefault="00600932" w:rsidP="00C5792B">
      <w:pPr>
        <w:pStyle w:val="Heading2"/>
        <w:spacing w:before="0" w:line="360" w:lineRule="auto"/>
        <w:rPr>
          <w:rFonts w:ascii="Gill Sans MT" w:hAnsi="Gill Sans MT"/>
          <w:sz w:val="40"/>
          <w:szCs w:val="40"/>
        </w:rPr>
      </w:pPr>
      <w:proofErr w:type="gramStart"/>
      <w:r>
        <w:rPr>
          <w:rFonts w:ascii="Gill Sans MT" w:hAnsi="Gill Sans MT"/>
          <w:sz w:val="40"/>
          <w:szCs w:val="40"/>
        </w:rPr>
        <w:t>for</w:t>
      </w:r>
      <w:proofErr w:type="gramEnd"/>
      <w:r>
        <w:rPr>
          <w:rFonts w:ascii="Gill Sans MT" w:hAnsi="Gill Sans MT"/>
          <w:sz w:val="40"/>
          <w:szCs w:val="40"/>
        </w:rPr>
        <w:t xml:space="preserve"> 20</w:t>
      </w:r>
      <w:r w:rsidR="006B01E6">
        <w:rPr>
          <w:rFonts w:ascii="Gill Sans MT" w:hAnsi="Gill Sans MT"/>
          <w:sz w:val="40"/>
          <w:szCs w:val="40"/>
        </w:rPr>
        <w:t>10-2011</w:t>
      </w:r>
    </w:p>
    <w:p w:rsidR="006A41ED" w:rsidRDefault="006A41ED" w:rsidP="00C5792B">
      <w:pPr>
        <w:spacing w:line="360" w:lineRule="auto"/>
        <w:rPr>
          <w:rFonts w:ascii="Gill Sans MT" w:hAnsi="Gill Sans MT"/>
          <w:b/>
        </w:rPr>
      </w:pPr>
    </w:p>
    <w:p w:rsidR="006A41ED" w:rsidRDefault="006A41ED" w:rsidP="00C5792B">
      <w:pPr>
        <w:spacing w:line="360" w:lineRule="auto"/>
        <w:rPr>
          <w:rFonts w:ascii="Gill Sans MT" w:hAnsi="Gill Sans MT"/>
          <w:b/>
        </w:rPr>
      </w:pPr>
    </w:p>
    <w:p w:rsidR="006A41ED" w:rsidRPr="00F25B05" w:rsidRDefault="006A41ED" w:rsidP="00C5792B">
      <w:pPr>
        <w:spacing w:line="360" w:lineRule="auto"/>
        <w:rPr>
          <w:rFonts w:ascii="Gill Sans MT" w:hAnsi="Gill Sans MT"/>
          <w:b/>
          <w:sz w:val="36"/>
          <w:szCs w:val="36"/>
        </w:rPr>
      </w:pPr>
      <w:r w:rsidRPr="00F25B05">
        <w:rPr>
          <w:rFonts w:ascii="Gill Sans MT" w:hAnsi="Gill Sans MT"/>
          <w:b/>
          <w:sz w:val="36"/>
          <w:szCs w:val="36"/>
        </w:rPr>
        <w:t>Contents</w:t>
      </w:r>
    </w:p>
    <w:p w:rsidR="006A41ED" w:rsidRDefault="00D07B52" w:rsidP="00C5792B">
      <w:pPr>
        <w:spacing w:line="360" w:lineRule="auto"/>
        <w:rPr>
          <w:rFonts w:ascii="Gill Sans MT" w:hAnsi="Gill Sans MT"/>
        </w:rPr>
      </w:pPr>
      <w:proofErr w:type="gramStart"/>
      <w:r>
        <w:rPr>
          <w:rFonts w:ascii="Gill Sans MT" w:hAnsi="Gill Sans MT"/>
        </w:rPr>
        <w:t>p2</w:t>
      </w:r>
      <w:proofErr w:type="gramEnd"/>
      <w:r>
        <w:rPr>
          <w:rFonts w:ascii="Gill Sans MT" w:hAnsi="Gill Sans MT"/>
        </w:rPr>
        <w:t xml:space="preserve"> </w:t>
      </w:r>
      <w:r>
        <w:rPr>
          <w:rFonts w:ascii="Gill Sans MT" w:hAnsi="Gill Sans MT"/>
        </w:rPr>
        <w:tab/>
      </w:r>
      <w:r w:rsidR="006A41ED" w:rsidRPr="0040337F">
        <w:rPr>
          <w:rFonts w:ascii="Gill Sans MT" w:hAnsi="Gill Sans MT"/>
        </w:rPr>
        <w:t>Introduction</w:t>
      </w:r>
    </w:p>
    <w:p w:rsidR="00F25B05" w:rsidRDefault="00D07B52" w:rsidP="00C5792B">
      <w:pPr>
        <w:spacing w:line="360" w:lineRule="auto"/>
        <w:rPr>
          <w:rFonts w:ascii="Gill Sans MT" w:hAnsi="Gill Sans MT"/>
        </w:rPr>
      </w:pPr>
      <w:proofErr w:type="gramStart"/>
      <w:r>
        <w:rPr>
          <w:rFonts w:ascii="Gill Sans MT" w:hAnsi="Gill Sans MT"/>
        </w:rPr>
        <w:t>p2</w:t>
      </w:r>
      <w:proofErr w:type="gramEnd"/>
      <w:r>
        <w:rPr>
          <w:rFonts w:ascii="Gill Sans MT" w:hAnsi="Gill Sans MT"/>
        </w:rPr>
        <w:t xml:space="preserve"> </w:t>
      </w:r>
      <w:r>
        <w:rPr>
          <w:rFonts w:ascii="Gill Sans MT" w:hAnsi="Gill Sans MT"/>
        </w:rPr>
        <w:tab/>
      </w:r>
      <w:r w:rsidR="00F25B05">
        <w:rPr>
          <w:rFonts w:ascii="Gill Sans MT" w:hAnsi="Gill Sans MT"/>
        </w:rPr>
        <w:t xml:space="preserve">The Welsh Language </w:t>
      </w:r>
      <w:r w:rsidR="0060011C">
        <w:rPr>
          <w:rFonts w:ascii="Gill Sans MT" w:hAnsi="Gill Sans MT"/>
        </w:rPr>
        <w:t>Working Group</w:t>
      </w:r>
    </w:p>
    <w:p w:rsidR="00F04ED5" w:rsidRDefault="00D07B52" w:rsidP="00C5792B">
      <w:pPr>
        <w:spacing w:line="360" w:lineRule="auto"/>
        <w:rPr>
          <w:rFonts w:ascii="Gill Sans MT" w:hAnsi="Gill Sans MT"/>
        </w:rPr>
      </w:pPr>
      <w:proofErr w:type="gramStart"/>
      <w:r>
        <w:rPr>
          <w:rFonts w:ascii="Gill Sans MT" w:hAnsi="Gill Sans MT"/>
        </w:rPr>
        <w:t>p3</w:t>
      </w:r>
      <w:proofErr w:type="gramEnd"/>
      <w:r>
        <w:rPr>
          <w:rFonts w:ascii="Gill Sans MT" w:hAnsi="Gill Sans MT"/>
        </w:rPr>
        <w:tab/>
      </w:r>
      <w:r w:rsidR="00F04ED5">
        <w:rPr>
          <w:rFonts w:ascii="Gill Sans MT" w:hAnsi="Gill Sans MT"/>
        </w:rPr>
        <w:t>Compliance with the Scheme</w:t>
      </w:r>
    </w:p>
    <w:p w:rsidR="00F04ED5" w:rsidRPr="0040337F" w:rsidRDefault="00D07B52" w:rsidP="00C5792B">
      <w:pPr>
        <w:spacing w:line="360" w:lineRule="auto"/>
        <w:rPr>
          <w:rFonts w:ascii="Gill Sans MT" w:hAnsi="Gill Sans MT"/>
        </w:rPr>
      </w:pPr>
      <w:proofErr w:type="gramStart"/>
      <w:r>
        <w:rPr>
          <w:rFonts w:ascii="Gill Sans MT" w:hAnsi="Gill Sans MT"/>
        </w:rPr>
        <w:t>p3</w:t>
      </w:r>
      <w:proofErr w:type="gramEnd"/>
      <w:r>
        <w:rPr>
          <w:rFonts w:ascii="Gill Sans MT" w:hAnsi="Gill Sans MT"/>
        </w:rPr>
        <w:t xml:space="preserve"> </w:t>
      </w:r>
      <w:r>
        <w:rPr>
          <w:rFonts w:ascii="Gill Sans MT" w:hAnsi="Gill Sans MT"/>
        </w:rPr>
        <w:tab/>
      </w:r>
      <w:r w:rsidR="00F04ED5">
        <w:rPr>
          <w:rFonts w:ascii="Gill Sans MT" w:hAnsi="Gill Sans MT"/>
        </w:rPr>
        <w:t>Front Line Services</w:t>
      </w:r>
    </w:p>
    <w:p w:rsidR="006A41ED" w:rsidRPr="0040337F" w:rsidRDefault="00D07B52" w:rsidP="00C5792B">
      <w:pPr>
        <w:spacing w:line="360" w:lineRule="auto"/>
        <w:rPr>
          <w:rFonts w:ascii="Gill Sans MT" w:hAnsi="Gill Sans MT"/>
        </w:rPr>
      </w:pPr>
      <w:proofErr w:type="gramStart"/>
      <w:r>
        <w:rPr>
          <w:rFonts w:ascii="Gill Sans MT" w:hAnsi="Gill Sans MT"/>
        </w:rPr>
        <w:t>p4</w:t>
      </w:r>
      <w:proofErr w:type="gramEnd"/>
      <w:r>
        <w:rPr>
          <w:rFonts w:ascii="Gill Sans MT" w:hAnsi="Gill Sans MT"/>
        </w:rPr>
        <w:tab/>
      </w:r>
      <w:r w:rsidR="00A970A2">
        <w:rPr>
          <w:rFonts w:ascii="Gill Sans MT" w:hAnsi="Gill Sans MT"/>
        </w:rPr>
        <w:t>Welsh Language Skills</w:t>
      </w:r>
    </w:p>
    <w:p w:rsidR="00742883" w:rsidRDefault="00D07B52" w:rsidP="00D07B52">
      <w:pPr>
        <w:spacing w:line="360" w:lineRule="auto"/>
        <w:rPr>
          <w:rFonts w:ascii="Gill Sans MT" w:hAnsi="Gill Sans MT"/>
        </w:rPr>
      </w:pPr>
      <w:proofErr w:type="gramStart"/>
      <w:r>
        <w:rPr>
          <w:rFonts w:ascii="Gill Sans MT" w:hAnsi="Gill Sans MT"/>
        </w:rPr>
        <w:t>p4</w:t>
      </w:r>
      <w:proofErr w:type="gramEnd"/>
      <w:r>
        <w:rPr>
          <w:rFonts w:ascii="Gill Sans MT" w:hAnsi="Gill Sans MT"/>
        </w:rPr>
        <w:tab/>
      </w:r>
      <w:r w:rsidR="00742883">
        <w:rPr>
          <w:rFonts w:ascii="Gill Sans MT" w:hAnsi="Gill Sans MT"/>
        </w:rPr>
        <w:t>Language Learning</w:t>
      </w:r>
    </w:p>
    <w:p w:rsidR="00742883" w:rsidRDefault="00D07B52" w:rsidP="00D07B52">
      <w:pPr>
        <w:spacing w:line="360" w:lineRule="auto"/>
        <w:rPr>
          <w:rFonts w:ascii="Gill Sans MT" w:hAnsi="Gill Sans MT"/>
        </w:rPr>
      </w:pPr>
      <w:proofErr w:type="gramStart"/>
      <w:r>
        <w:rPr>
          <w:rFonts w:ascii="Gill Sans MT" w:hAnsi="Gill Sans MT"/>
        </w:rPr>
        <w:t>p4</w:t>
      </w:r>
      <w:proofErr w:type="gramEnd"/>
      <w:r>
        <w:rPr>
          <w:rFonts w:ascii="Gill Sans MT" w:hAnsi="Gill Sans MT"/>
        </w:rPr>
        <w:tab/>
      </w:r>
      <w:r w:rsidR="00742883">
        <w:rPr>
          <w:rFonts w:ascii="Gill Sans MT" w:hAnsi="Gill Sans MT"/>
        </w:rPr>
        <w:t>Language Awareness Training</w:t>
      </w:r>
    </w:p>
    <w:p w:rsidR="00742883" w:rsidRDefault="00D07B52" w:rsidP="00742883">
      <w:pPr>
        <w:spacing w:line="360" w:lineRule="auto"/>
        <w:rPr>
          <w:rFonts w:ascii="Gill Sans MT" w:hAnsi="Gill Sans MT"/>
        </w:rPr>
      </w:pPr>
      <w:proofErr w:type="gramStart"/>
      <w:r>
        <w:rPr>
          <w:rFonts w:ascii="Gill Sans MT" w:hAnsi="Gill Sans MT"/>
        </w:rPr>
        <w:t>p5</w:t>
      </w:r>
      <w:proofErr w:type="gramEnd"/>
      <w:r>
        <w:rPr>
          <w:rFonts w:ascii="Gill Sans MT" w:hAnsi="Gill Sans MT"/>
        </w:rPr>
        <w:tab/>
      </w:r>
      <w:r w:rsidR="00742883" w:rsidRPr="00742883">
        <w:rPr>
          <w:rFonts w:ascii="Gill Sans MT" w:hAnsi="Gill Sans MT"/>
        </w:rPr>
        <w:t>Statistics for 2010-11</w:t>
      </w:r>
    </w:p>
    <w:p w:rsidR="006A41ED" w:rsidRPr="00742883" w:rsidRDefault="00D07B52" w:rsidP="00C5792B">
      <w:pPr>
        <w:spacing w:line="360" w:lineRule="auto"/>
        <w:rPr>
          <w:rFonts w:ascii="Gill Sans MT" w:hAnsi="Gill Sans MT"/>
        </w:rPr>
      </w:pPr>
      <w:proofErr w:type="gramStart"/>
      <w:r>
        <w:rPr>
          <w:rFonts w:ascii="Gill Sans MT" w:hAnsi="Gill Sans MT"/>
        </w:rPr>
        <w:t>p8</w:t>
      </w:r>
      <w:proofErr w:type="gramEnd"/>
      <w:r>
        <w:rPr>
          <w:rFonts w:ascii="Gill Sans MT" w:hAnsi="Gill Sans MT"/>
        </w:rPr>
        <w:tab/>
      </w:r>
      <w:r w:rsidR="00742883" w:rsidRPr="00742883">
        <w:rPr>
          <w:rFonts w:ascii="Gill Sans MT" w:hAnsi="Gill Sans MT"/>
        </w:rPr>
        <w:t xml:space="preserve">Complaints </w:t>
      </w:r>
    </w:p>
    <w:p w:rsidR="00742883" w:rsidRDefault="000C6B93" w:rsidP="00C5792B">
      <w:pPr>
        <w:spacing w:line="360" w:lineRule="auto"/>
        <w:rPr>
          <w:rFonts w:ascii="Gill Sans MT" w:hAnsi="Gill Sans MT"/>
        </w:rPr>
      </w:pPr>
      <w:proofErr w:type="gramStart"/>
      <w:r>
        <w:rPr>
          <w:rFonts w:ascii="Gill Sans MT" w:hAnsi="Gill Sans MT"/>
        </w:rPr>
        <w:t>p9</w:t>
      </w:r>
      <w:proofErr w:type="gramEnd"/>
      <w:r>
        <w:rPr>
          <w:rFonts w:ascii="Gill Sans MT" w:hAnsi="Gill Sans MT"/>
        </w:rPr>
        <w:t xml:space="preserve"> </w:t>
      </w:r>
      <w:r>
        <w:rPr>
          <w:rFonts w:ascii="Gill Sans MT" w:hAnsi="Gill Sans MT"/>
        </w:rPr>
        <w:tab/>
      </w:r>
      <w:r w:rsidR="00742883" w:rsidRPr="00742883">
        <w:rPr>
          <w:rFonts w:ascii="Gill Sans MT" w:hAnsi="Gill Sans MT"/>
        </w:rPr>
        <w:t>Publications</w:t>
      </w:r>
    </w:p>
    <w:p w:rsidR="00742883" w:rsidRDefault="000C6B93" w:rsidP="00C5792B">
      <w:pPr>
        <w:spacing w:line="360" w:lineRule="auto"/>
        <w:rPr>
          <w:rFonts w:ascii="Gill Sans MT" w:hAnsi="Gill Sans MT"/>
        </w:rPr>
      </w:pPr>
      <w:proofErr w:type="gramStart"/>
      <w:r>
        <w:rPr>
          <w:rFonts w:ascii="Gill Sans MT" w:hAnsi="Gill Sans MT"/>
        </w:rPr>
        <w:t>p10</w:t>
      </w:r>
      <w:proofErr w:type="gramEnd"/>
      <w:r>
        <w:rPr>
          <w:rFonts w:ascii="Gill Sans MT" w:hAnsi="Gill Sans MT"/>
        </w:rPr>
        <w:tab/>
      </w:r>
      <w:r w:rsidR="00742883">
        <w:rPr>
          <w:rFonts w:ascii="Gill Sans MT" w:hAnsi="Gill Sans MT"/>
        </w:rPr>
        <w:t>Website</w:t>
      </w:r>
    </w:p>
    <w:p w:rsidR="00742883" w:rsidRDefault="000C6B93" w:rsidP="00C5792B">
      <w:pPr>
        <w:spacing w:line="360" w:lineRule="auto"/>
        <w:rPr>
          <w:rFonts w:ascii="Gill Sans MT" w:hAnsi="Gill Sans MT"/>
        </w:rPr>
      </w:pPr>
      <w:proofErr w:type="gramStart"/>
      <w:r>
        <w:rPr>
          <w:rFonts w:ascii="Gill Sans MT" w:hAnsi="Gill Sans MT"/>
        </w:rPr>
        <w:t>p11</w:t>
      </w:r>
      <w:proofErr w:type="gramEnd"/>
      <w:r>
        <w:rPr>
          <w:rFonts w:ascii="Gill Sans MT" w:hAnsi="Gill Sans MT"/>
        </w:rPr>
        <w:tab/>
      </w:r>
      <w:r w:rsidR="00742883">
        <w:rPr>
          <w:rFonts w:ascii="Gill Sans MT" w:hAnsi="Gill Sans MT"/>
        </w:rPr>
        <w:t>Mainstreaming</w:t>
      </w:r>
    </w:p>
    <w:p w:rsidR="00742883" w:rsidRDefault="000C6B93" w:rsidP="00C5792B">
      <w:pPr>
        <w:spacing w:line="360" w:lineRule="auto"/>
        <w:rPr>
          <w:rFonts w:ascii="Gill Sans MT" w:hAnsi="Gill Sans MT"/>
        </w:rPr>
      </w:pPr>
      <w:proofErr w:type="gramStart"/>
      <w:r>
        <w:rPr>
          <w:rFonts w:ascii="Gill Sans MT" w:hAnsi="Gill Sans MT"/>
        </w:rPr>
        <w:t>p11</w:t>
      </w:r>
      <w:proofErr w:type="gramEnd"/>
      <w:r>
        <w:rPr>
          <w:rFonts w:ascii="Gill Sans MT" w:hAnsi="Gill Sans MT"/>
        </w:rPr>
        <w:tab/>
      </w:r>
      <w:r w:rsidR="00742883">
        <w:rPr>
          <w:rFonts w:ascii="Gill Sans MT" w:hAnsi="Gill Sans MT"/>
        </w:rPr>
        <w:t>Conclusion</w:t>
      </w:r>
    </w:p>
    <w:p w:rsidR="00742883" w:rsidRDefault="00742883" w:rsidP="00C5792B">
      <w:pPr>
        <w:spacing w:line="360" w:lineRule="auto"/>
        <w:rPr>
          <w:rFonts w:ascii="Gill Sans MT" w:hAnsi="Gill Sans MT"/>
        </w:rPr>
      </w:pPr>
      <w:r>
        <w:rPr>
          <w:rFonts w:ascii="Gill Sans MT" w:hAnsi="Gill Sans MT"/>
        </w:rPr>
        <w:t>Appendices</w:t>
      </w:r>
    </w:p>
    <w:p w:rsidR="00D07B52" w:rsidRDefault="00D07B52" w:rsidP="00D07B52">
      <w:pPr>
        <w:pStyle w:val="ListParagraph"/>
        <w:numPr>
          <w:ilvl w:val="0"/>
          <w:numId w:val="13"/>
        </w:numPr>
        <w:spacing w:line="360" w:lineRule="auto"/>
        <w:rPr>
          <w:rFonts w:ascii="Gill Sans MT" w:hAnsi="Gill Sans MT"/>
        </w:rPr>
      </w:pPr>
      <w:r w:rsidRPr="00D07B52">
        <w:rPr>
          <w:rFonts w:ascii="Gill Sans MT" w:hAnsi="Gill Sans MT"/>
        </w:rPr>
        <w:t>Welsh Language Board response to report for 09/10 and Comments</w:t>
      </w:r>
    </w:p>
    <w:p w:rsidR="00D07B52" w:rsidRDefault="00D07B52" w:rsidP="00D07B52">
      <w:pPr>
        <w:pStyle w:val="ListParagraph"/>
        <w:numPr>
          <w:ilvl w:val="0"/>
          <w:numId w:val="13"/>
        </w:numPr>
        <w:spacing w:line="360" w:lineRule="auto"/>
        <w:rPr>
          <w:rFonts w:ascii="Gill Sans MT" w:hAnsi="Gill Sans MT"/>
        </w:rPr>
      </w:pPr>
      <w:r>
        <w:rPr>
          <w:rFonts w:ascii="Gill Sans MT" w:hAnsi="Gill Sans MT"/>
        </w:rPr>
        <w:t>Statistics from 2009 to show new calculations</w:t>
      </w:r>
    </w:p>
    <w:p w:rsidR="00D07B52" w:rsidRPr="00D07B52" w:rsidRDefault="00D07B52" w:rsidP="00D07B52">
      <w:pPr>
        <w:pStyle w:val="ListParagraph"/>
        <w:numPr>
          <w:ilvl w:val="0"/>
          <w:numId w:val="13"/>
        </w:numPr>
        <w:spacing w:line="360" w:lineRule="auto"/>
        <w:rPr>
          <w:rFonts w:ascii="Gill Sans MT" w:hAnsi="Gill Sans MT"/>
        </w:rPr>
      </w:pPr>
      <w:r>
        <w:rPr>
          <w:rFonts w:ascii="Gill Sans MT" w:hAnsi="Gill Sans MT"/>
        </w:rPr>
        <w:t>List of Visitor Publications.</w:t>
      </w:r>
    </w:p>
    <w:p w:rsidR="006A41ED" w:rsidRDefault="006A41ED" w:rsidP="00C5792B">
      <w:pPr>
        <w:spacing w:line="360" w:lineRule="auto"/>
        <w:rPr>
          <w:rFonts w:ascii="Gill Sans MT" w:hAnsi="Gill Sans MT"/>
          <w:b/>
        </w:rPr>
      </w:pPr>
    </w:p>
    <w:p w:rsidR="00742883" w:rsidRDefault="00F25B05">
      <w:pPr>
        <w:spacing w:after="200" w:line="276" w:lineRule="auto"/>
        <w:rPr>
          <w:rFonts w:ascii="Gill Sans MT" w:hAnsi="Gill Sans MT"/>
          <w:b/>
        </w:rPr>
      </w:pPr>
      <w:r>
        <w:rPr>
          <w:rFonts w:ascii="Gill Sans MT" w:hAnsi="Gill Sans MT"/>
          <w:b/>
          <w:noProof/>
          <w:lang w:eastAsia="en-GB"/>
        </w:rPr>
        <w:drawing>
          <wp:anchor distT="0" distB="0" distL="114300" distR="114300" simplePos="0" relativeHeight="251658240" behindDoc="1" locked="0" layoutInCell="1" allowOverlap="1">
            <wp:simplePos x="0" y="0"/>
            <wp:positionH relativeFrom="column">
              <wp:posOffset>2266950</wp:posOffset>
            </wp:positionH>
            <wp:positionV relativeFrom="paragraph">
              <wp:posOffset>723265</wp:posOffset>
            </wp:positionV>
            <wp:extent cx="971550" cy="1355090"/>
            <wp:effectExtent l="19050" t="0" r="0" b="0"/>
            <wp:wrapTight wrapText="bothSides">
              <wp:wrapPolygon edited="0">
                <wp:start x="-424" y="0"/>
                <wp:lineTo x="-424" y="21256"/>
                <wp:lineTo x="21600" y="21256"/>
                <wp:lineTo x="21600" y="0"/>
                <wp:lineTo x="-424" y="0"/>
              </wp:wrapPolygon>
            </wp:wrapTight>
            <wp:docPr id="3" name="Picture 1" descr="Y:\Graphic Resources\graphics\BBNPA Corporate ID\BBNPA Logo(INTERNAL USE ONLY)\Small(Lower Res)\BBNPA Logo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phic Resources\graphics\BBNPA Corporate ID\BBNPA Logo(INTERNAL USE ONLY)\Small(Lower Res)\BBNPA Logo_small_RGB.jpg"/>
                    <pic:cNvPicPr>
                      <a:picLocks noChangeAspect="1" noChangeArrowheads="1"/>
                    </pic:cNvPicPr>
                  </pic:nvPicPr>
                  <pic:blipFill>
                    <a:blip r:embed="rId7" cstate="print"/>
                    <a:srcRect/>
                    <a:stretch>
                      <a:fillRect/>
                    </a:stretch>
                  </pic:blipFill>
                  <pic:spPr bwMode="auto">
                    <a:xfrm>
                      <a:off x="0" y="0"/>
                      <a:ext cx="971550" cy="1355090"/>
                    </a:xfrm>
                    <a:prstGeom prst="rect">
                      <a:avLst/>
                    </a:prstGeom>
                    <a:noFill/>
                    <a:ln w="9525">
                      <a:noFill/>
                      <a:miter lim="800000"/>
                      <a:headEnd/>
                      <a:tailEnd/>
                    </a:ln>
                  </pic:spPr>
                </pic:pic>
              </a:graphicData>
            </a:graphic>
          </wp:anchor>
        </w:drawing>
      </w:r>
      <w:r w:rsidR="00742883">
        <w:rPr>
          <w:rFonts w:ascii="Gill Sans MT" w:hAnsi="Gill Sans MT"/>
          <w:b/>
        </w:rPr>
        <w:br w:type="page"/>
      </w:r>
    </w:p>
    <w:p w:rsidR="00600932" w:rsidRDefault="00600932" w:rsidP="00C5792B">
      <w:pPr>
        <w:spacing w:line="360" w:lineRule="auto"/>
        <w:rPr>
          <w:rFonts w:ascii="Gill Sans MT" w:hAnsi="Gill Sans MT"/>
          <w:b/>
        </w:rPr>
      </w:pPr>
      <w:r w:rsidRPr="00852088">
        <w:rPr>
          <w:rFonts w:ascii="Gill Sans MT" w:hAnsi="Gill Sans MT"/>
          <w:b/>
        </w:rPr>
        <w:lastRenderedPageBreak/>
        <w:t>Introduction</w:t>
      </w:r>
    </w:p>
    <w:p w:rsidR="006A41ED" w:rsidRPr="00852088" w:rsidRDefault="006A41ED" w:rsidP="00C5792B">
      <w:pPr>
        <w:spacing w:line="360" w:lineRule="auto"/>
        <w:rPr>
          <w:rFonts w:ascii="Gill Sans MT" w:hAnsi="Gill Sans MT"/>
          <w:b/>
        </w:rPr>
      </w:pPr>
    </w:p>
    <w:p w:rsidR="00600932" w:rsidRPr="00CD18DC" w:rsidRDefault="00600932" w:rsidP="00F25B05">
      <w:pPr>
        <w:pStyle w:val="NoSpacing"/>
        <w:tabs>
          <w:tab w:val="left" w:pos="851"/>
        </w:tabs>
        <w:spacing w:line="360" w:lineRule="auto"/>
        <w:rPr>
          <w:rFonts w:ascii="Gill Sans MT" w:hAnsi="Gill Sans MT"/>
          <w:sz w:val="24"/>
          <w:szCs w:val="24"/>
        </w:rPr>
      </w:pPr>
      <w:r w:rsidRPr="00CD18DC">
        <w:rPr>
          <w:rFonts w:ascii="Gill Sans MT" w:hAnsi="Gill Sans MT"/>
          <w:sz w:val="24"/>
          <w:szCs w:val="24"/>
        </w:rPr>
        <w:t>The Brecon Beacons National Park</w:t>
      </w:r>
      <w:r>
        <w:rPr>
          <w:rFonts w:ascii="Gill Sans MT" w:hAnsi="Gill Sans MT"/>
          <w:sz w:val="24"/>
          <w:szCs w:val="24"/>
        </w:rPr>
        <w:t xml:space="preserve"> is one of three National Parks in Wales; it</w:t>
      </w:r>
      <w:r w:rsidRPr="00CD18DC">
        <w:rPr>
          <w:rFonts w:ascii="Gill Sans MT" w:hAnsi="Gill Sans MT"/>
          <w:sz w:val="24"/>
          <w:szCs w:val="24"/>
        </w:rPr>
        <w:t xml:space="preserve"> covers 520 miles² and lies between rural Mid Wales </w:t>
      </w:r>
      <w:r>
        <w:rPr>
          <w:rFonts w:ascii="Gill Sans MT" w:hAnsi="Gill Sans MT"/>
          <w:sz w:val="24"/>
          <w:szCs w:val="24"/>
        </w:rPr>
        <w:t>and</w:t>
      </w:r>
      <w:r w:rsidRPr="00CD18DC">
        <w:rPr>
          <w:rFonts w:ascii="Gill Sans MT" w:hAnsi="Gill Sans MT"/>
          <w:sz w:val="24"/>
          <w:szCs w:val="24"/>
        </w:rPr>
        <w:t xml:space="preserve"> the industrial South Wales Valleys.  The National Park has a population of approx 33, 000 people and </w:t>
      </w:r>
      <w:r>
        <w:rPr>
          <w:rFonts w:ascii="Gill Sans MT" w:hAnsi="Gill Sans MT"/>
          <w:sz w:val="24"/>
          <w:szCs w:val="24"/>
        </w:rPr>
        <w:t xml:space="preserve">receives </w:t>
      </w:r>
      <w:r w:rsidRPr="00CD18DC">
        <w:rPr>
          <w:rFonts w:ascii="Gill Sans MT" w:hAnsi="Gill Sans MT"/>
          <w:sz w:val="24"/>
          <w:szCs w:val="24"/>
        </w:rPr>
        <w:t xml:space="preserve">over </w:t>
      </w:r>
      <w:r>
        <w:rPr>
          <w:rFonts w:ascii="Gill Sans MT" w:hAnsi="Gill Sans MT"/>
          <w:sz w:val="24"/>
          <w:szCs w:val="24"/>
        </w:rPr>
        <w:t>three and a half million visitors</w:t>
      </w:r>
      <w:r w:rsidRPr="00CD18DC">
        <w:rPr>
          <w:rFonts w:ascii="Gill Sans MT" w:hAnsi="Gill Sans MT"/>
          <w:sz w:val="24"/>
          <w:szCs w:val="24"/>
        </w:rPr>
        <w:t xml:space="preserve"> each year.   All three of Wales’ National Parks share the same</w:t>
      </w:r>
      <w:r w:rsidR="001157C0">
        <w:rPr>
          <w:rFonts w:ascii="Gill Sans MT" w:hAnsi="Gill Sans MT"/>
          <w:sz w:val="24"/>
          <w:szCs w:val="24"/>
        </w:rPr>
        <w:t xml:space="preserve"> statutory</w:t>
      </w:r>
      <w:r w:rsidRPr="00CD18DC">
        <w:rPr>
          <w:rFonts w:ascii="Gill Sans MT" w:hAnsi="Gill Sans MT"/>
          <w:sz w:val="24"/>
          <w:szCs w:val="24"/>
        </w:rPr>
        <w:t xml:space="preserve"> </w:t>
      </w:r>
      <w:r w:rsidR="00F25B05">
        <w:rPr>
          <w:rFonts w:ascii="Gill Sans MT" w:hAnsi="Gill Sans MT"/>
          <w:sz w:val="24"/>
          <w:szCs w:val="24"/>
        </w:rPr>
        <w:t>purposes</w:t>
      </w:r>
      <w:r>
        <w:rPr>
          <w:rFonts w:ascii="Gill Sans MT" w:hAnsi="Gill Sans MT"/>
          <w:sz w:val="24"/>
          <w:szCs w:val="24"/>
        </w:rPr>
        <w:t>:</w:t>
      </w:r>
    </w:p>
    <w:p w:rsidR="00600932" w:rsidRPr="00CD18DC" w:rsidRDefault="00600932" w:rsidP="00C5792B">
      <w:pPr>
        <w:pStyle w:val="NoSpacing"/>
        <w:numPr>
          <w:ilvl w:val="0"/>
          <w:numId w:val="3"/>
        </w:numPr>
        <w:tabs>
          <w:tab w:val="left" w:pos="709"/>
        </w:tabs>
        <w:spacing w:line="360" w:lineRule="auto"/>
        <w:ind w:left="0" w:firstLine="0"/>
        <w:rPr>
          <w:rFonts w:ascii="Gill Sans MT" w:hAnsi="Gill Sans MT" w:cs="Arial"/>
          <w:sz w:val="24"/>
          <w:szCs w:val="24"/>
        </w:rPr>
      </w:pPr>
      <w:r w:rsidRPr="00CD18DC">
        <w:rPr>
          <w:rFonts w:ascii="Gill Sans MT" w:hAnsi="Gill Sans MT" w:cs="Arial"/>
          <w:sz w:val="24"/>
          <w:szCs w:val="24"/>
        </w:rPr>
        <w:t xml:space="preserve"> to conserve and enhance the natural beauty, wildlife and cultural heritage of the National Park, and</w:t>
      </w:r>
    </w:p>
    <w:p w:rsidR="00600932" w:rsidRDefault="00600932" w:rsidP="00C5792B">
      <w:pPr>
        <w:pStyle w:val="NoSpacing"/>
        <w:numPr>
          <w:ilvl w:val="0"/>
          <w:numId w:val="3"/>
        </w:numPr>
        <w:tabs>
          <w:tab w:val="left" w:pos="709"/>
        </w:tabs>
        <w:spacing w:line="360" w:lineRule="auto"/>
        <w:ind w:left="0" w:firstLine="0"/>
        <w:rPr>
          <w:rFonts w:ascii="Gill Sans MT" w:hAnsi="Gill Sans MT" w:cs="Arial"/>
          <w:sz w:val="24"/>
          <w:szCs w:val="24"/>
        </w:rPr>
      </w:pPr>
      <w:r w:rsidRPr="00CD18DC">
        <w:rPr>
          <w:rFonts w:ascii="Gill Sans MT" w:hAnsi="Gill Sans MT" w:cs="Arial"/>
          <w:sz w:val="24"/>
          <w:szCs w:val="24"/>
        </w:rPr>
        <w:t xml:space="preserve">to promote opportunities for the enjoyment and understanding of the special qualities of the area by the public </w:t>
      </w:r>
    </w:p>
    <w:p w:rsidR="00F25B05" w:rsidRPr="00CD18DC" w:rsidRDefault="00F25B05" w:rsidP="00F25B05">
      <w:pPr>
        <w:pStyle w:val="NoSpacing"/>
        <w:tabs>
          <w:tab w:val="left" w:pos="709"/>
        </w:tabs>
        <w:spacing w:line="360" w:lineRule="auto"/>
        <w:rPr>
          <w:rFonts w:ascii="Gill Sans MT" w:hAnsi="Gill Sans MT" w:cs="Arial"/>
          <w:sz w:val="24"/>
          <w:szCs w:val="24"/>
        </w:rPr>
      </w:pPr>
      <w:r>
        <w:rPr>
          <w:rFonts w:ascii="Gill Sans MT" w:hAnsi="Gill Sans MT" w:cs="Arial"/>
          <w:sz w:val="24"/>
          <w:szCs w:val="24"/>
        </w:rPr>
        <w:t>They all have a duty</w:t>
      </w:r>
    </w:p>
    <w:p w:rsidR="00600932" w:rsidRDefault="00600932" w:rsidP="00C5792B">
      <w:pPr>
        <w:pStyle w:val="NoSpacing"/>
        <w:numPr>
          <w:ilvl w:val="0"/>
          <w:numId w:val="3"/>
        </w:numPr>
        <w:tabs>
          <w:tab w:val="left" w:pos="567"/>
          <w:tab w:val="left" w:pos="709"/>
        </w:tabs>
        <w:spacing w:line="360" w:lineRule="auto"/>
        <w:ind w:left="0" w:firstLine="0"/>
        <w:rPr>
          <w:rFonts w:ascii="Gill Sans MT" w:hAnsi="Gill Sans MT" w:cs="Arial"/>
          <w:sz w:val="24"/>
          <w:szCs w:val="24"/>
        </w:rPr>
      </w:pPr>
      <w:proofErr w:type="gramStart"/>
      <w:r w:rsidRPr="00CD18DC">
        <w:rPr>
          <w:rFonts w:ascii="Gill Sans MT" w:hAnsi="Gill Sans MT" w:cs="Arial"/>
          <w:sz w:val="24"/>
          <w:szCs w:val="24"/>
        </w:rPr>
        <w:t>to</w:t>
      </w:r>
      <w:proofErr w:type="gramEnd"/>
      <w:r w:rsidRPr="00CD18DC">
        <w:rPr>
          <w:rFonts w:ascii="Gill Sans MT" w:hAnsi="Gill Sans MT" w:cs="Arial"/>
          <w:sz w:val="24"/>
          <w:szCs w:val="24"/>
        </w:rPr>
        <w:t xml:space="preserve"> seek to foster the economic and social well-being of the local communities within the Park.</w:t>
      </w:r>
    </w:p>
    <w:p w:rsidR="00600932" w:rsidRPr="00CD18DC" w:rsidRDefault="00600932" w:rsidP="00C5792B">
      <w:pPr>
        <w:pStyle w:val="NoSpacing"/>
        <w:tabs>
          <w:tab w:val="left" w:pos="567"/>
          <w:tab w:val="left" w:pos="709"/>
        </w:tabs>
        <w:spacing w:line="360" w:lineRule="auto"/>
        <w:rPr>
          <w:rFonts w:ascii="Gill Sans MT" w:hAnsi="Gill Sans MT" w:cs="Arial"/>
          <w:sz w:val="24"/>
          <w:szCs w:val="24"/>
        </w:rPr>
      </w:pPr>
    </w:p>
    <w:p w:rsidR="00445DF4" w:rsidRDefault="00600932" w:rsidP="00F25B05">
      <w:pPr>
        <w:pStyle w:val="ListParagraph"/>
        <w:spacing w:line="360" w:lineRule="auto"/>
        <w:ind w:left="0"/>
        <w:rPr>
          <w:rFonts w:ascii="Gill Sans MT" w:hAnsi="Gill Sans MT"/>
        </w:rPr>
      </w:pPr>
      <w:r w:rsidRPr="00600932">
        <w:rPr>
          <w:rFonts w:ascii="Gill Sans MT" w:hAnsi="Gill Sans MT"/>
        </w:rPr>
        <w:t>Administratively the area of the National Park includes 50 Community Councils and nine Unitary Authorities. The Brecon Beacons National Park Authority is the planning authority for the National Park with delegated responsibility for rights of way whilst the constituent local Authorities retain responsibility for all other local government services</w:t>
      </w:r>
      <w:r>
        <w:rPr>
          <w:rFonts w:ascii="Gill Sans MT" w:hAnsi="Gill Sans MT"/>
        </w:rPr>
        <w:t xml:space="preserve">. </w:t>
      </w:r>
    </w:p>
    <w:p w:rsidR="00D676D3" w:rsidRDefault="00D676D3" w:rsidP="00C5792B">
      <w:pPr>
        <w:pStyle w:val="ListParagraph"/>
        <w:spacing w:line="360" w:lineRule="auto"/>
        <w:ind w:left="0"/>
        <w:rPr>
          <w:rFonts w:ascii="Gill Sans MT" w:hAnsi="Gill Sans MT"/>
        </w:rPr>
      </w:pPr>
    </w:p>
    <w:p w:rsidR="00600932" w:rsidRDefault="00600932" w:rsidP="00F25B05">
      <w:pPr>
        <w:pStyle w:val="ListParagraph"/>
        <w:spacing w:line="360" w:lineRule="auto"/>
        <w:ind w:left="0"/>
        <w:rPr>
          <w:rFonts w:ascii="Gill Sans MT" w:hAnsi="Gill Sans MT"/>
        </w:rPr>
      </w:pPr>
      <w:r>
        <w:rPr>
          <w:rFonts w:ascii="Gill Sans MT" w:hAnsi="Gill Sans MT"/>
        </w:rPr>
        <w:t xml:space="preserve">15.5% of the National Park’s residents are Welsh </w:t>
      </w:r>
      <w:r w:rsidR="00445DF4">
        <w:rPr>
          <w:rFonts w:ascii="Gill Sans MT" w:hAnsi="Gill Sans MT"/>
        </w:rPr>
        <w:t>speaking and</w:t>
      </w:r>
      <w:r>
        <w:rPr>
          <w:rFonts w:ascii="Gill Sans MT" w:hAnsi="Gill Sans MT"/>
        </w:rPr>
        <w:t xml:space="preserve"> the great majority liv</w:t>
      </w:r>
      <w:r w:rsidR="00445DF4">
        <w:rPr>
          <w:rFonts w:ascii="Gill Sans MT" w:hAnsi="Gill Sans MT"/>
        </w:rPr>
        <w:t>e</w:t>
      </w:r>
      <w:r>
        <w:rPr>
          <w:rFonts w:ascii="Gill Sans MT" w:hAnsi="Gill Sans MT"/>
        </w:rPr>
        <w:t xml:space="preserve"> in the West of the Park.  Indeed some </w:t>
      </w:r>
      <w:r w:rsidRPr="00CA0C09">
        <w:rPr>
          <w:rFonts w:ascii="Gill Sans MT" w:hAnsi="Gill Sans MT" w:cs="Arial"/>
          <w:lang w:eastAsia="cy-GB"/>
        </w:rPr>
        <w:t>of the communities with the highest percentage of Welsh speakers nationally are within the Park’s</w:t>
      </w:r>
      <w:r w:rsidR="00445DF4">
        <w:rPr>
          <w:rFonts w:ascii="Gill Sans MT" w:hAnsi="Gill Sans MT" w:cs="Arial"/>
          <w:lang w:eastAsia="cy-GB"/>
        </w:rPr>
        <w:t xml:space="preserve"> Western</w:t>
      </w:r>
      <w:r w:rsidRPr="00CA0C09">
        <w:rPr>
          <w:rFonts w:ascii="Gill Sans MT" w:hAnsi="Gill Sans MT" w:cs="Arial"/>
          <w:lang w:eastAsia="cy-GB"/>
        </w:rPr>
        <w:t xml:space="preserve"> boundaries (Quarter Bach 75.5%, </w:t>
      </w:r>
      <w:proofErr w:type="spellStart"/>
      <w:r w:rsidRPr="00CA0C09">
        <w:rPr>
          <w:rFonts w:ascii="Gill Sans MT" w:hAnsi="Gill Sans MT" w:cs="Arial"/>
          <w:lang w:eastAsia="cy-GB"/>
        </w:rPr>
        <w:t>Cwm</w:t>
      </w:r>
      <w:proofErr w:type="spellEnd"/>
      <w:r w:rsidRPr="00CA0C09">
        <w:rPr>
          <w:rFonts w:ascii="Gill Sans MT" w:hAnsi="Gill Sans MT" w:cs="Arial"/>
          <w:lang w:eastAsia="cy-GB"/>
        </w:rPr>
        <w:t xml:space="preserve"> Amman 68.5%).</w:t>
      </w:r>
      <w:r>
        <w:rPr>
          <w:rFonts w:ascii="Gill Sans MT" w:hAnsi="Gill Sans MT"/>
        </w:rPr>
        <w:t xml:space="preserve"> </w:t>
      </w:r>
      <w:r w:rsidR="00445DF4">
        <w:rPr>
          <w:rFonts w:ascii="Gill Sans MT" w:hAnsi="Gill Sans MT"/>
        </w:rPr>
        <w:t xml:space="preserve">  The National Park Authority also has a wider catchment area since </w:t>
      </w:r>
      <w:proofErr w:type="gramStart"/>
      <w:r w:rsidR="00445DF4">
        <w:rPr>
          <w:rFonts w:ascii="Gill Sans MT" w:hAnsi="Gill Sans MT"/>
        </w:rPr>
        <w:t>it’s</w:t>
      </w:r>
      <w:proofErr w:type="gramEnd"/>
      <w:r w:rsidR="00445DF4">
        <w:rPr>
          <w:rFonts w:ascii="Gill Sans MT" w:hAnsi="Gill Sans MT"/>
        </w:rPr>
        <w:t xml:space="preserve"> designation means it </w:t>
      </w:r>
      <w:r w:rsidR="00D676D3">
        <w:rPr>
          <w:rFonts w:ascii="Gill Sans MT" w:hAnsi="Gill Sans MT"/>
        </w:rPr>
        <w:t>is</w:t>
      </w:r>
      <w:r w:rsidR="00445DF4">
        <w:rPr>
          <w:rFonts w:ascii="Gill Sans MT" w:hAnsi="Gill Sans MT"/>
        </w:rPr>
        <w:t xml:space="preserve"> a public resource for the whole population including the Welsh speaking public.</w:t>
      </w:r>
    </w:p>
    <w:p w:rsidR="00F25B05" w:rsidRDefault="00F25B05" w:rsidP="00C5792B">
      <w:pPr>
        <w:pStyle w:val="ListParagraph"/>
        <w:spacing w:line="360" w:lineRule="auto"/>
        <w:ind w:left="0"/>
        <w:rPr>
          <w:rFonts w:ascii="Gill Sans MT" w:hAnsi="Gill Sans MT"/>
        </w:rPr>
      </w:pPr>
    </w:p>
    <w:p w:rsidR="00D676D3" w:rsidRPr="00F25B05" w:rsidRDefault="00F25B05" w:rsidP="00C5792B">
      <w:pPr>
        <w:pStyle w:val="ListParagraph"/>
        <w:spacing w:line="360" w:lineRule="auto"/>
        <w:ind w:left="0"/>
        <w:rPr>
          <w:rFonts w:ascii="Gill Sans MT" w:hAnsi="Gill Sans MT"/>
          <w:b/>
        </w:rPr>
      </w:pPr>
      <w:r>
        <w:rPr>
          <w:rFonts w:ascii="Gill Sans MT" w:hAnsi="Gill Sans MT"/>
          <w:b/>
        </w:rPr>
        <w:t xml:space="preserve">The </w:t>
      </w:r>
      <w:r w:rsidRPr="00F25B05">
        <w:rPr>
          <w:rFonts w:ascii="Gill Sans MT" w:hAnsi="Gill Sans MT"/>
          <w:b/>
        </w:rPr>
        <w:t xml:space="preserve">Welsh Language </w:t>
      </w:r>
      <w:r w:rsidR="0060011C">
        <w:rPr>
          <w:rFonts w:ascii="Gill Sans MT" w:hAnsi="Gill Sans MT"/>
          <w:b/>
        </w:rPr>
        <w:t>Working Group</w:t>
      </w:r>
    </w:p>
    <w:p w:rsidR="0093711A" w:rsidRDefault="001157C0" w:rsidP="00F25B05">
      <w:pPr>
        <w:pStyle w:val="ListParagraph"/>
        <w:spacing w:line="360" w:lineRule="auto"/>
        <w:ind w:left="0"/>
        <w:rPr>
          <w:rFonts w:ascii="Gill Sans MT" w:hAnsi="Gill Sans MT"/>
        </w:rPr>
      </w:pPr>
      <w:r>
        <w:rPr>
          <w:rFonts w:ascii="Gill Sans MT" w:hAnsi="Gill Sans MT"/>
        </w:rPr>
        <w:t>T</w:t>
      </w:r>
      <w:r w:rsidR="00445DF4">
        <w:rPr>
          <w:rFonts w:ascii="Gill Sans MT" w:hAnsi="Gill Sans MT"/>
        </w:rPr>
        <w:t xml:space="preserve">he ultimate responsibility </w:t>
      </w:r>
      <w:r w:rsidR="00A91BEA">
        <w:rPr>
          <w:rFonts w:ascii="Gill Sans MT" w:hAnsi="Gill Sans MT"/>
        </w:rPr>
        <w:t>for the scheme rests</w:t>
      </w:r>
      <w:r w:rsidR="00445DF4">
        <w:rPr>
          <w:rFonts w:ascii="Gill Sans MT" w:hAnsi="Gill Sans MT"/>
        </w:rPr>
        <w:t xml:space="preserve"> with the Chief Executive of the Authority</w:t>
      </w:r>
      <w:r w:rsidR="00F25B05">
        <w:rPr>
          <w:rFonts w:ascii="Gill Sans MT" w:hAnsi="Gill Sans MT"/>
        </w:rPr>
        <w:t>. The</w:t>
      </w:r>
      <w:r w:rsidR="00445DF4">
        <w:rPr>
          <w:rFonts w:ascii="Gill Sans MT" w:hAnsi="Gill Sans MT"/>
        </w:rPr>
        <w:t xml:space="preserve"> </w:t>
      </w:r>
      <w:r w:rsidR="00A91BEA">
        <w:rPr>
          <w:rFonts w:ascii="Gill Sans MT" w:hAnsi="Gill Sans MT"/>
        </w:rPr>
        <w:t>Communications Manager has the role of Welsh Language Officer</w:t>
      </w:r>
      <w:r w:rsidR="00F25B05">
        <w:rPr>
          <w:rFonts w:ascii="Gill Sans MT" w:hAnsi="Gill Sans MT"/>
        </w:rPr>
        <w:t xml:space="preserve"> and she chairs the</w:t>
      </w:r>
      <w:r w:rsidR="00445DF4">
        <w:rPr>
          <w:rFonts w:ascii="Gill Sans MT" w:hAnsi="Gill Sans MT"/>
        </w:rPr>
        <w:t xml:space="preserve"> Welsh Language </w:t>
      </w:r>
      <w:r w:rsidR="0060011C">
        <w:rPr>
          <w:rFonts w:ascii="Gill Sans MT" w:hAnsi="Gill Sans MT"/>
        </w:rPr>
        <w:t>Working Group</w:t>
      </w:r>
      <w:r w:rsidR="00F25B05">
        <w:rPr>
          <w:rFonts w:ascii="Gill Sans MT" w:hAnsi="Gill Sans MT"/>
        </w:rPr>
        <w:t xml:space="preserve">.  The </w:t>
      </w:r>
      <w:r w:rsidR="0060011C">
        <w:rPr>
          <w:rFonts w:ascii="Gill Sans MT" w:hAnsi="Gill Sans MT"/>
        </w:rPr>
        <w:t>Working Group</w:t>
      </w:r>
      <w:r w:rsidR="004A1FC4">
        <w:rPr>
          <w:rFonts w:ascii="Gill Sans MT" w:hAnsi="Gill Sans MT"/>
        </w:rPr>
        <w:t xml:space="preserve"> is composed of staff and </w:t>
      </w:r>
      <w:r w:rsidR="00D676D3">
        <w:rPr>
          <w:rFonts w:ascii="Gill Sans MT" w:hAnsi="Gill Sans MT"/>
        </w:rPr>
        <w:t>the</w:t>
      </w:r>
      <w:r w:rsidR="00445DF4">
        <w:rPr>
          <w:rFonts w:ascii="Gill Sans MT" w:hAnsi="Gill Sans MT"/>
        </w:rPr>
        <w:t xml:space="preserve"> nominated </w:t>
      </w:r>
      <w:r w:rsidR="00D676D3">
        <w:rPr>
          <w:rFonts w:ascii="Gill Sans MT" w:hAnsi="Gill Sans MT"/>
        </w:rPr>
        <w:t>“Member C</w:t>
      </w:r>
      <w:r w:rsidR="00445DF4">
        <w:rPr>
          <w:rFonts w:ascii="Gill Sans MT" w:hAnsi="Gill Sans MT"/>
        </w:rPr>
        <w:t>hampion</w:t>
      </w:r>
      <w:r w:rsidR="00D676D3">
        <w:rPr>
          <w:rFonts w:ascii="Gill Sans MT" w:hAnsi="Gill Sans MT"/>
        </w:rPr>
        <w:t>”</w:t>
      </w:r>
      <w:r w:rsidR="00445DF4">
        <w:rPr>
          <w:rFonts w:ascii="Gill Sans MT" w:hAnsi="Gill Sans MT"/>
        </w:rPr>
        <w:t xml:space="preserve"> for the Welsh Language</w:t>
      </w:r>
      <w:r w:rsidR="00A91BEA">
        <w:rPr>
          <w:rFonts w:ascii="Gill Sans MT" w:hAnsi="Gill Sans MT"/>
        </w:rPr>
        <w:t xml:space="preserve"> </w:t>
      </w:r>
      <w:r w:rsidR="004A1FC4">
        <w:rPr>
          <w:rFonts w:ascii="Gill Sans MT" w:hAnsi="Gill Sans MT"/>
        </w:rPr>
        <w:t xml:space="preserve">- </w:t>
      </w:r>
      <w:r w:rsidR="00A91BEA">
        <w:rPr>
          <w:rFonts w:ascii="Gill Sans MT" w:hAnsi="Gill Sans MT"/>
        </w:rPr>
        <w:lastRenderedPageBreak/>
        <w:t>Cllr Helen Wyn</w:t>
      </w:r>
      <w:r w:rsidR="00445DF4">
        <w:rPr>
          <w:rFonts w:ascii="Gill Sans MT" w:hAnsi="Gill Sans MT"/>
        </w:rPr>
        <w:t>.</w:t>
      </w:r>
      <w:r w:rsidR="00A91BEA">
        <w:rPr>
          <w:rFonts w:ascii="Gill Sans MT" w:hAnsi="Gill Sans MT"/>
        </w:rPr>
        <w:t xml:space="preserve">  During the </w:t>
      </w:r>
      <w:r>
        <w:rPr>
          <w:rFonts w:ascii="Gill Sans MT" w:hAnsi="Gill Sans MT"/>
        </w:rPr>
        <w:t>reporting year 2010- 2011</w:t>
      </w:r>
      <w:r w:rsidR="00A91BEA">
        <w:rPr>
          <w:rFonts w:ascii="Gill Sans MT" w:hAnsi="Gill Sans MT"/>
        </w:rPr>
        <w:t xml:space="preserve"> the Welsh Language </w:t>
      </w:r>
      <w:r w:rsidR="0060011C">
        <w:rPr>
          <w:rFonts w:ascii="Gill Sans MT" w:hAnsi="Gill Sans MT"/>
        </w:rPr>
        <w:t>Working Group</w:t>
      </w:r>
      <w:r w:rsidR="00A91BEA">
        <w:rPr>
          <w:rFonts w:ascii="Gill Sans MT" w:hAnsi="Gill Sans MT"/>
        </w:rPr>
        <w:t xml:space="preserve"> had an intense period of meetings</w:t>
      </w:r>
      <w:r w:rsidR="004A1FC4">
        <w:rPr>
          <w:rFonts w:ascii="Gill Sans MT" w:hAnsi="Gill Sans MT"/>
        </w:rPr>
        <w:t xml:space="preserve"> in the first half of the year</w:t>
      </w:r>
      <w:r w:rsidR="00A91BEA">
        <w:rPr>
          <w:rFonts w:ascii="Gill Sans MT" w:hAnsi="Gill Sans MT"/>
        </w:rPr>
        <w:t xml:space="preserve"> in order to respond to the Welsh Language </w:t>
      </w:r>
      <w:r w:rsidR="0093711A">
        <w:rPr>
          <w:rFonts w:ascii="Gill Sans MT" w:hAnsi="Gill Sans MT"/>
        </w:rPr>
        <w:t xml:space="preserve">Board on the expected revisions to the </w:t>
      </w:r>
      <w:r w:rsidR="00A91BEA">
        <w:rPr>
          <w:rFonts w:ascii="Gill Sans MT" w:hAnsi="Gill Sans MT"/>
        </w:rPr>
        <w:t xml:space="preserve">Scheme and to plan the </w:t>
      </w:r>
      <w:r w:rsidR="0093711A">
        <w:rPr>
          <w:rFonts w:ascii="Gill Sans MT" w:hAnsi="Gill Sans MT"/>
        </w:rPr>
        <w:t xml:space="preserve">National Park’s presence at the </w:t>
      </w:r>
      <w:r w:rsidR="00A91BEA">
        <w:rPr>
          <w:rFonts w:ascii="Gill Sans MT" w:hAnsi="Gill Sans MT"/>
        </w:rPr>
        <w:t xml:space="preserve">Eisteddfod. The </w:t>
      </w:r>
      <w:r w:rsidR="0060011C">
        <w:rPr>
          <w:rFonts w:ascii="Gill Sans MT" w:hAnsi="Gill Sans MT"/>
        </w:rPr>
        <w:t>Group</w:t>
      </w:r>
      <w:r w:rsidR="00A91BEA">
        <w:rPr>
          <w:rFonts w:ascii="Gill Sans MT" w:hAnsi="Gill Sans MT"/>
        </w:rPr>
        <w:t xml:space="preserve"> has not met</w:t>
      </w:r>
      <w:r w:rsidR="00D13F53">
        <w:rPr>
          <w:rFonts w:ascii="Gill Sans MT" w:hAnsi="Gill Sans MT"/>
        </w:rPr>
        <w:t xml:space="preserve"> in person</w:t>
      </w:r>
      <w:r w:rsidR="00A91BEA">
        <w:rPr>
          <w:rFonts w:ascii="Gill Sans MT" w:hAnsi="Gill Sans MT"/>
        </w:rPr>
        <w:t xml:space="preserve"> </w:t>
      </w:r>
      <w:r w:rsidR="00D13F53">
        <w:rPr>
          <w:rFonts w:ascii="Gill Sans MT" w:hAnsi="Gill Sans MT"/>
        </w:rPr>
        <w:t xml:space="preserve">for the latter part of the year but have continued to receive information on the use of Welsh in the Authority and have been copied into correspondence from the Welsh Language Board.   They </w:t>
      </w:r>
      <w:r w:rsidR="004A1FC4">
        <w:rPr>
          <w:rFonts w:ascii="Gill Sans MT" w:hAnsi="Gill Sans MT"/>
        </w:rPr>
        <w:t>have</w:t>
      </w:r>
      <w:r w:rsidR="00D13F53">
        <w:rPr>
          <w:rFonts w:ascii="Gill Sans MT" w:hAnsi="Gill Sans MT"/>
        </w:rPr>
        <w:t xml:space="preserve"> share</w:t>
      </w:r>
      <w:r w:rsidR="004A1FC4">
        <w:rPr>
          <w:rFonts w:ascii="Gill Sans MT" w:hAnsi="Gill Sans MT"/>
        </w:rPr>
        <w:t>d</w:t>
      </w:r>
      <w:r w:rsidR="00D13F53">
        <w:rPr>
          <w:rFonts w:ascii="Gill Sans MT" w:hAnsi="Gill Sans MT"/>
        </w:rPr>
        <w:t xml:space="preserve"> information and raise</w:t>
      </w:r>
      <w:r w:rsidR="0093711A">
        <w:rPr>
          <w:rFonts w:ascii="Gill Sans MT" w:hAnsi="Gill Sans MT"/>
        </w:rPr>
        <w:t>d</w:t>
      </w:r>
      <w:r w:rsidR="00D13F53">
        <w:rPr>
          <w:rFonts w:ascii="Gill Sans MT" w:hAnsi="Gill Sans MT"/>
        </w:rPr>
        <w:t xml:space="preserve"> queries with the other members of the</w:t>
      </w:r>
      <w:r w:rsidR="0060011C">
        <w:rPr>
          <w:rFonts w:ascii="Gill Sans MT" w:hAnsi="Gill Sans MT"/>
        </w:rPr>
        <w:t xml:space="preserve"> Group</w:t>
      </w:r>
      <w:r w:rsidR="00D13F53">
        <w:rPr>
          <w:rFonts w:ascii="Gill Sans MT" w:hAnsi="Gill Sans MT"/>
        </w:rPr>
        <w:t>.</w:t>
      </w:r>
      <w:r w:rsidR="004A1FC4">
        <w:rPr>
          <w:rFonts w:ascii="Gill Sans MT" w:hAnsi="Gill Sans MT"/>
        </w:rPr>
        <w:t xml:space="preserve">  </w:t>
      </w:r>
    </w:p>
    <w:p w:rsidR="0093711A" w:rsidRPr="0093711A" w:rsidRDefault="0093711A" w:rsidP="00C5792B">
      <w:pPr>
        <w:pStyle w:val="ListParagraph"/>
        <w:spacing w:line="360" w:lineRule="auto"/>
        <w:ind w:left="0"/>
        <w:rPr>
          <w:rFonts w:ascii="Gill Sans MT" w:hAnsi="Gill Sans MT"/>
        </w:rPr>
      </w:pPr>
    </w:p>
    <w:p w:rsidR="00445DF4" w:rsidRDefault="004A1FC4" w:rsidP="00C5792B">
      <w:pPr>
        <w:pStyle w:val="ListParagraph"/>
        <w:spacing w:line="360" w:lineRule="auto"/>
        <w:ind w:left="0"/>
        <w:rPr>
          <w:rFonts w:ascii="Gill Sans MT" w:hAnsi="Gill Sans MT"/>
        </w:rPr>
      </w:pPr>
      <w:r>
        <w:rPr>
          <w:rFonts w:ascii="Gill Sans MT" w:hAnsi="Gill Sans MT"/>
        </w:rPr>
        <w:t xml:space="preserve">The </w:t>
      </w:r>
      <w:r w:rsidR="0060011C">
        <w:rPr>
          <w:rFonts w:ascii="Gill Sans MT" w:hAnsi="Gill Sans MT"/>
        </w:rPr>
        <w:t>Welsh Language Working Group</w:t>
      </w:r>
      <w:r>
        <w:rPr>
          <w:rFonts w:ascii="Gill Sans MT" w:hAnsi="Gill Sans MT"/>
        </w:rPr>
        <w:t xml:space="preserve"> does not have a formal brief </w:t>
      </w:r>
      <w:r w:rsidR="0093711A">
        <w:rPr>
          <w:rFonts w:ascii="Gill Sans MT" w:hAnsi="Gill Sans MT"/>
        </w:rPr>
        <w:t>can be called upon when necessary in order to ensure that the Authority is thorough in its responses</w:t>
      </w:r>
      <w:r w:rsidR="00F25B05">
        <w:rPr>
          <w:rFonts w:ascii="Gill Sans MT" w:hAnsi="Gill Sans MT"/>
        </w:rPr>
        <w:t xml:space="preserve">.  The </w:t>
      </w:r>
      <w:r w:rsidR="0060011C">
        <w:rPr>
          <w:rFonts w:ascii="Gill Sans MT" w:hAnsi="Gill Sans MT"/>
        </w:rPr>
        <w:t>Group</w:t>
      </w:r>
      <w:r w:rsidR="00F25B05">
        <w:rPr>
          <w:rFonts w:ascii="Gill Sans MT" w:hAnsi="Gill Sans MT"/>
        </w:rPr>
        <w:t xml:space="preserve"> also </w:t>
      </w:r>
      <w:r w:rsidR="0093711A">
        <w:rPr>
          <w:rFonts w:ascii="Gill Sans MT" w:hAnsi="Gill Sans MT"/>
        </w:rPr>
        <w:t>offer</w:t>
      </w:r>
      <w:r w:rsidR="00F25B05">
        <w:rPr>
          <w:rFonts w:ascii="Gill Sans MT" w:hAnsi="Gill Sans MT"/>
        </w:rPr>
        <w:t>s</w:t>
      </w:r>
      <w:r w:rsidR="0093711A">
        <w:rPr>
          <w:rFonts w:ascii="Gill Sans MT" w:hAnsi="Gill Sans MT"/>
        </w:rPr>
        <w:t xml:space="preserve"> advice – for example </w:t>
      </w:r>
      <w:r>
        <w:rPr>
          <w:rFonts w:ascii="Gill Sans MT" w:hAnsi="Gill Sans MT"/>
        </w:rPr>
        <w:t xml:space="preserve">on priorities for </w:t>
      </w:r>
      <w:r w:rsidR="0093711A">
        <w:rPr>
          <w:rFonts w:ascii="Gill Sans MT" w:hAnsi="Gill Sans MT"/>
        </w:rPr>
        <w:t xml:space="preserve">expenditure during 2010-2011 of the budget for translation into Welsh language.  The </w:t>
      </w:r>
      <w:r w:rsidR="0060011C">
        <w:rPr>
          <w:rFonts w:ascii="Gill Sans MT" w:hAnsi="Gill Sans MT"/>
        </w:rPr>
        <w:t xml:space="preserve">Group </w:t>
      </w:r>
      <w:r w:rsidR="0093711A">
        <w:rPr>
          <w:rFonts w:ascii="Gill Sans MT" w:hAnsi="Gill Sans MT"/>
        </w:rPr>
        <w:t>are invited to comment on the Welsh Language Monitoring Report from the Authority and on the remarks from the Board.</w:t>
      </w:r>
    </w:p>
    <w:p w:rsidR="00600932" w:rsidRDefault="00600932" w:rsidP="00C5792B">
      <w:pPr>
        <w:pStyle w:val="ListParagraph"/>
        <w:spacing w:line="360" w:lineRule="auto"/>
        <w:ind w:left="0"/>
        <w:rPr>
          <w:rFonts w:ascii="Gill Sans MT" w:hAnsi="Gill Sans MT"/>
        </w:rPr>
      </w:pPr>
    </w:p>
    <w:p w:rsidR="00600932" w:rsidRDefault="00600932" w:rsidP="00F25B05">
      <w:pPr>
        <w:pStyle w:val="ListParagraph"/>
        <w:spacing w:line="360" w:lineRule="auto"/>
        <w:ind w:left="0"/>
        <w:rPr>
          <w:rFonts w:ascii="Gill Sans MT" w:hAnsi="Gill Sans MT"/>
          <w:b/>
        </w:rPr>
      </w:pPr>
      <w:r w:rsidRPr="00842FDF">
        <w:rPr>
          <w:rFonts w:ascii="Gill Sans MT" w:hAnsi="Gill Sans MT"/>
          <w:b/>
        </w:rPr>
        <w:t>Compliance with the Welsh Language Scheme</w:t>
      </w:r>
    </w:p>
    <w:p w:rsidR="00D13F53" w:rsidRDefault="00D13F53" w:rsidP="00C5792B">
      <w:pPr>
        <w:spacing w:line="360" w:lineRule="auto"/>
        <w:rPr>
          <w:rFonts w:ascii="Gill Sans MT" w:hAnsi="Gill Sans MT"/>
        </w:rPr>
      </w:pPr>
      <w:r>
        <w:rPr>
          <w:rFonts w:ascii="Gill Sans MT" w:hAnsi="Gill Sans MT"/>
        </w:rPr>
        <w:t xml:space="preserve">Unfortunately the Scheme we currently have has expired and a new one </w:t>
      </w:r>
      <w:r w:rsidR="0093711A">
        <w:rPr>
          <w:rFonts w:ascii="Gill Sans MT" w:hAnsi="Gill Sans MT"/>
        </w:rPr>
        <w:t>has not yet been</w:t>
      </w:r>
      <w:r>
        <w:rPr>
          <w:rFonts w:ascii="Gill Sans MT" w:hAnsi="Gill Sans MT"/>
        </w:rPr>
        <w:t xml:space="preserve"> agreed with the Welsh Language Board.  We have not been able to meet with the Board to do this and so have not agreed the checks on compliance which the Board proposed the Authority could consider in its monitoring report for last year.</w:t>
      </w:r>
      <w:r w:rsidR="0093711A">
        <w:rPr>
          <w:rFonts w:ascii="Gill Sans MT" w:hAnsi="Gill Sans MT"/>
        </w:rPr>
        <w:t xml:space="preserve">  We have however set about improving in the area the Welsh Language </w:t>
      </w:r>
      <w:r w:rsidR="0060011C">
        <w:rPr>
          <w:rFonts w:ascii="Gill Sans MT" w:hAnsi="Gill Sans MT"/>
        </w:rPr>
        <w:t xml:space="preserve">Working Group </w:t>
      </w:r>
      <w:r w:rsidR="0093711A">
        <w:rPr>
          <w:rFonts w:ascii="Gill Sans MT" w:hAnsi="Gill Sans MT"/>
        </w:rPr>
        <w:t>felt was the number one priority – the web site.</w:t>
      </w:r>
    </w:p>
    <w:p w:rsidR="00F04ED5" w:rsidRPr="00D13F53" w:rsidRDefault="00F04ED5" w:rsidP="00C5792B">
      <w:pPr>
        <w:spacing w:line="360" w:lineRule="auto"/>
        <w:rPr>
          <w:rFonts w:ascii="Gill Sans MT" w:hAnsi="Gill Sans MT"/>
        </w:rPr>
      </w:pPr>
    </w:p>
    <w:p w:rsidR="00600932" w:rsidRDefault="00600932" w:rsidP="00C5792B">
      <w:pPr>
        <w:spacing w:line="360" w:lineRule="auto"/>
        <w:rPr>
          <w:rFonts w:ascii="Gill Sans MT" w:hAnsi="Gill Sans MT"/>
        </w:rPr>
      </w:pPr>
      <w:r w:rsidRPr="0093711A">
        <w:rPr>
          <w:rFonts w:ascii="Gill Sans MT" w:hAnsi="Gill Sans MT"/>
          <w:b/>
        </w:rPr>
        <w:t xml:space="preserve">Front Line Services:  </w:t>
      </w:r>
      <w:r w:rsidRPr="0093711A">
        <w:rPr>
          <w:rFonts w:ascii="Gill Sans MT" w:hAnsi="Gill Sans MT"/>
        </w:rPr>
        <w:t xml:space="preserve">2 of the 2.5 posts (80%) in the main reception have been designated Welsh Essential </w:t>
      </w:r>
      <w:r w:rsidR="0093711A">
        <w:rPr>
          <w:rFonts w:ascii="Gill Sans MT" w:hAnsi="Gill Sans MT"/>
        </w:rPr>
        <w:t>– unfortunately one of the staff in them left during 2010-11</w:t>
      </w:r>
      <w:r w:rsidRPr="0093711A">
        <w:rPr>
          <w:rFonts w:ascii="Gill Sans MT" w:hAnsi="Gill Sans MT"/>
        </w:rPr>
        <w:t>.</w:t>
      </w:r>
      <w:r w:rsidR="0093711A">
        <w:rPr>
          <w:rFonts w:ascii="Gill Sans MT" w:hAnsi="Gill Sans MT"/>
        </w:rPr>
        <w:t xml:space="preserve">  </w:t>
      </w:r>
      <w:r w:rsidR="00F25B05">
        <w:rPr>
          <w:rFonts w:ascii="Gill Sans MT" w:hAnsi="Gill Sans MT"/>
        </w:rPr>
        <w:t xml:space="preserve">Due to the need for </w:t>
      </w:r>
      <w:proofErr w:type="gramStart"/>
      <w:r w:rsidR="00F25B05">
        <w:rPr>
          <w:rFonts w:ascii="Gill Sans MT" w:hAnsi="Gill Sans MT"/>
        </w:rPr>
        <w:t>a redeployment</w:t>
      </w:r>
      <w:proofErr w:type="gramEnd"/>
      <w:r w:rsidR="00F25B05">
        <w:rPr>
          <w:rFonts w:ascii="Gill Sans MT" w:hAnsi="Gill Sans MT"/>
        </w:rPr>
        <w:t>, t</w:t>
      </w:r>
      <w:r w:rsidR="0093711A">
        <w:rPr>
          <w:rFonts w:ascii="Gill Sans MT" w:hAnsi="Gill Sans MT"/>
        </w:rPr>
        <w:t xml:space="preserve">he post is currently being filled full time by </w:t>
      </w:r>
      <w:r w:rsidR="00F25B05">
        <w:rPr>
          <w:rFonts w:ascii="Gill Sans MT" w:hAnsi="Gill Sans MT"/>
        </w:rPr>
        <w:t>a learner</w:t>
      </w:r>
      <w:r w:rsidR="0093711A">
        <w:rPr>
          <w:rFonts w:ascii="Gill Sans MT" w:hAnsi="Gill Sans MT"/>
        </w:rPr>
        <w:t>.  Should we go to recruitment for this post in the future we will continue to seek a fluent Welsh Language speaker but for now one of our two receptionists can offer a fluent response and usually both receptionists are on duty together.</w:t>
      </w:r>
    </w:p>
    <w:p w:rsidR="0093711A" w:rsidRDefault="0093711A" w:rsidP="00C5792B">
      <w:pPr>
        <w:spacing w:line="360" w:lineRule="auto"/>
        <w:rPr>
          <w:rFonts w:ascii="Gill Sans MT" w:hAnsi="Gill Sans MT"/>
        </w:rPr>
      </w:pPr>
    </w:p>
    <w:p w:rsidR="00742883" w:rsidRDefault="00742883" w:rsidP="00C5792B">
      <w:pPr>
        <w:spacing w:line="360" w:lineRule="auto"/>
        <w:rPr>
          <w:rFonts w:ascii="Gill Sans MT" w:hAnsi="Gill Sans MT"/>
        </w:rPr>
      </w:pPr>
    </w:p>
    <w:p w:rsidR="00C5792B" w:rsidRDefault="0093711A" w:rsidP="00C5792B">
      <w:pPr>
        <w:spacing w:line="360" w:lineRule="auto"/>
        <w:rPr>
          <w:rFonts w:ascii="Gill Sans MT" w:hAnsi="Gill Sans MT"/>
        </w:rPr>
      </w:pPr>
      <w:r>
        <w:rPr>
          <w:rFonts w:ascii="Gill Sans MT" w:hAnsi="Gill Sans MT"/>
        </w:rPr>
        <w:lastRenderedPageBreak/>
        <w:t xml:space="preserve">The </w:t>
      </w:r>
      <w:r w:rsidR="001879D0">
        <w:rPr>
          <w:rFonts w:ascii="Gill Sans MT" w:hAnsi="Gill Sans MT"/>
        </w:rPr>
        <w:t xml:space="preserve">other </w:t>
      </w:r>
      <w:r>
        <w:rPr>
          <w:rFonts w:ascii="Gill Sans MT" w:hAnsi="Gill Sans MT"/>
        </w:rPr>
        <w:t>posts</w:t>
      </w:r>
      <w:r w:rsidR="00C5792B">
        <w:rPr>
          <w:rFonts w:ascii="Gill Sans MT" w:hAnsi="Gill Sans MT"/>
        </w:rPr>
        <w:t xml:space="preserve"> where Welsh is an essential requirement are in</w:t>
      </w:r>
      <w:r w:rsidR="00F25B05">
        <w:rPr>
          <w:rFonts w:ascii="Gill Sans MT" w:hAnsi="Gill Sans MT"/>
        </w:rPr>
        <w:t xml:space="preserve"> </w:t>
      </w:r>
      <w:r>
        <w:rPr>
          <w:rFonts w:ascii="Gill Sans MT" w:hAnsi="Gill Sans MT"/>
        </w:rPr>
        <w:t xml:space="preserve">Education where we work directly with Welsh schools – these are filled by Welsh Language speakers and when advertised it is an essential criteria </w:t>
      </w:r>
    </w:p>
    <w:p w:rsidR="001879D0" w:rsidRDefault="001879D0" w:rsidP="00C5792B">
      <w:pPr>
        <w:spacing w:line="360" w:lineRule="auto"/>
        <w:rPr>
          <w:rFonts w:ascii="Gill Sans MT" w:hAnsi="Gill Sans MT"/>
        </w:rPr>
      </w:pPr>
      <w:r>
        <w:rPr>
          <w:rFonts w:ascii="Gill Sans MT" w:hAnsi="Gill Sans MT"/>
        </w:rPr>
        <w:t>Several of the warden posts in the West of the Park are designated and are filled by Welsh speakers.</w:t>
      </w:r>
    </w:p>
    <w:p w:rsidR="00F25B05" w:rsidRDefault="00F25B05" w:rsidP="00742883">
      <w:pPr>
        <w:spacing w:line="360" w:lineRule="auto"/>
        <w:rPr>
          <w:rFonts w:ascii="Gill Sans MT" w:hAnsi="Gill Sans MT"/>
        </w:rPr>
      </w:pPr>
    </w:p>
    <w:p w:rsidR="00742883" w:rsidRPr="00F01B9C" w:rsidRDefault="00742883" w:rsidP="00742883">
      <w:pPr>
        <w:spacing w:line="360" w:lineRule="auto"/>
        <w:rPr>
          <w:rFonts w:ascii="Gill Sans MT" w:hAnsi="Gill Sans MT"/>
          <w:b/>
        </w:rPr>
      </w:pPr>
      <w:r w:rsidRPr="00F01B9C">
        <w:rPr>
          <w:rFonts w:ascii="Gill Sans MT" w:hAnsi="Gill Sans MT"/>
          <w:b/>
        </w:rPr>
        <w:t xml:space="preserve">Language learning </w:t>
      </w:r>
    </w:p>
    <w:p w:rsidR="00742883" w:rsidRPr="00CD18DC" w:rsidRDefault="00742883" w:rsidP="00742883">
      <w:pPr>
        <w:spacing w:line="360" w:lineRule="auto"/>
        <w:rPr>
          <w:rFonts w:ascii="Gill Sans MT" w:hAnsi="Gill Sans MT"/>
        </w:rPr>
      </w:pPr>
      <w:r>
        <w:rPr>
          <w:rFonts w:ascii="Gill Sans MT" w:hAnsi="Gill Sans MT"/>
        </w:rPr>
        <w:t xml:space="preserve">At the start of the reporting year we entered an agreement with Powys County Council on provision of </w:t>
      </w:r>
      <w:r w:rsidR="00F25B05">
        <w:rPr>
          <w:rFonts w:ascii="Gill Sans MT" w:hAnsi="Gill Sans MT"/>
        </w:rPr>
        <w:t xml:space="preserve">Welsh </w:t>
      </w:r>
      <w:r>
        <w:rPr>
          <w:rFonts w:ascii="Gill Sans MT" w:hAnsi="Gill Sans MT"/>
        </w:rPr>
        <w:t xml:space="preserve">Language training.  Powys invited our staff to joint classes and provided a teacher (I believe the funds came from the Welsh Language Board)   </w:t>
      </w:r>
      <w:proofErr w:type="gramStart"/>
      <w:r>
        <w:rPr>
          <w:rFonts w:ascii="Gill Sans MT" w:hAnsi="Gill Sans MT"/>
        </w:rPr>
        <w:t>Those</w:t>
      </w:r>
      <w:proofErr w:type="gramEnd"/>
      <w:r>
        <w:rPr>
          <w:rFonts w:ascii="Gill Sans MT" w:hAnsi="Gill Sans MT"/>
        </w:rPr>
        <w:t xml:space="preserve"> members of staff who have followed this Welsh for Adults courses for beginners and for intermediates have been very impressed with the courses and the professionalism of the teachers.   The course has been taught during work hours at the Authority Headquarters in Brecon with Powys staff coming to the Park’s offices.</w:t>
      </w:r>
      <w:r w:rsidRPr="00F74879">
        <w:rPr>
          <w:rFonts w:ascii="Arial" w:hAnsi="Arial" w:cs="Arial"/>
        </w:rPr>
        <w:t xml:space="preserve"> </w:t>
      </w:r>
      <w:r w:rsidRPr="00CD18DC">
        <w:rPr>
          <w:rFonts w:ascii="Gill Sans MT" w:hAnsi="Gill Sans MT"/>
        </w:rPr>
        <w:t xml:space="preserve"> </w:t>
      </w:r>
      <w:r>
        <w:rPr>
          <w:rFonts w:ascii="Gill Sans MT" w:hAnsi="Gill Sans MT"/>
        </w:rPr>
        <w:t xml:space="preserve">The course is advertised to new recruits during their induction and also to existing staff at the beginning of each term. </w:t>
      </w:r>
      <w:proofErr w:type="gramStart"/>
      <w:r>
        <w:rPr>
          <w:rFonts w:ascii="Gill Sans MT" w:hAnsi="Gill Sans MT"/>
        </w:rPr>
        <w:t>Staff</w:t>
      </w:r>
      <w:proofErr w:type="gramEnd"/>
      <w:r>
        <w:rPr>
          <w:rFonts w:ascii="Gill Sans MT" w:hAnsi="Gill Sans MT"/>
        </w:rPr>
        <w:t xml:space="preserve"> who are not based at the HQ in Brecon are also given the opportunity to attend the course.  Attendance is with the agreement of the line manager.  At the start of the year I believe that 12 people took up the offer to learn at work</w:t>
      </w:r>
      <w:r w:rsidR="00F25B05">
        <w:rPr>
          <w:rFonts w:ascii="Gill Sans MT" w:hAnsi="Gill Sans MT"/>
        </w:rPr>
        <w:t xml:space="preserve"> whereas we had 10 the year before</w:t>
      </w:r>
      <w:r>
        <w:rPr>
          <w:rFonts w:ascii="Gill Sans MT" w:hAnsi="Gill Sans MT"/>
        </w:rPr>
        <w:t>.</w:t>
      </w:r>
    </w:p>
    <w:p w:rsidR="00742883" w:rsidRDefault="00742883" w:rsidP="00742883">
      <w:pPr>
        <w:pStyle w:val="NoSpacing"/>
        <w:tabs>
          <w:tab w:val="left" w:pos="709"/>
        </w:tabs>
        <w:spacing w:line="360" w:lineRule="auto"/>
        <w:rPr>
          <w:rFonts w:ascii="Gill Sans MT" w:hAnsi="Gill Sans MT" w:cs="Arial"/>
          <w:b/>
          <w:sz w:val="24"/>
          <w:szCs w:val="24"/>
        </w:rPr>
      </w:pPr>
    </w:p>
    <w:p w:rsidR="00742883" w:rsidRPr="00F74879" w:rsidRDefault="00742883" w:rsidP="00742883">
      <w:pPr>
        <w:pStyle w:val="NoSpacing"/>
        <w:tabs>
          <w:tab w:val="left" w:pos="709"/>
        </w:tabs>
        <w:spacing w:line="360" w:lineRule="auto"/>
        <w:rPr>
          <w:rFonts w:ascii="Gill Sans MT" w:hAnsi="Gill Sans MT" w:cs="Arial"/>
          <w:b/>
          <w:sz w:val="24"/>
          <w:szCs w:val="24"/>
        </w:rPr>
      </w:pPr>
      <w:r>
        <w:rPr>
          <w:rFonts w:ascii="Gill Sans MT" w:hAnsi="Gill Sans MT" w:cs="Arial"/>
          <w:b/>
          <w:sz w:val="24"/>
          <w:szCs w:val="24"/>
        </w:rPr>
        <w:t>L</w:t>
      </w:r>
      <w:r w:rsidRPr="00F74879">
        <w:rPr>
          <w:rFonts w:ascii="Gill Sans MT" w:hAnsi="Gill Sans MT" w:cs="Arial"/>
          <w:b/>
          <w:sz w:val="24"/>
          <w:szCs w:val="24"/>
        </w:rPr>
        <w:t>anguage awareness training:</w:t>
      </w:r>
    </w:p>
    <w:p w:rsidR="00742883" w:rsidRDefault="00742883" w:rsidP="00742883">
      <w:pPr>
        <w:pStyle w:val="NoSpacing"/>
        <w:tabs>
          <w:tab w:val="left" w:pos="709"/>
        </w:tabs>
        <w:spacing w:line="360" w:lineRule="auto"/>
        <w:rPr>
          <w:rFonts w:ascii="Gill Sans MT" w:hAnsi="Gill Sans MT" w:cs="Arial"/>
          <w:sz w:val="24"/>
          <w:szCs w:val="24"/>
        </w:rPr>
      </w:pPr>
      <w:r>
        <w:rPr>
          <w:rFonts w:ascii="Gill Sans MT" w:hAnsi="Gill Sans MT" w:cs="Arial"/>
          <w:sz w:val="24"/>
          <w:szCs w:val="24"/>
        </w:rPr>
        <w:t>The majority of our s</w:t>
      </w:r>
      <w:r w:rsidRPr="00F74879">
        <w:rPr>
          <w:rFonts w:ascii="Gill Sans MT" w:hAnsi="Gill Sans MT" w:cs="Arial"/>
          <w:sz w:val="24"/>
          <w:szCs w:val="24"/>
        </w:rPr>
        <w:t>taff received language awareness training</w:t>
      </w:r>
      <w:r>
        <w:rPr>
          <w:rFonts w:ascii="Gill Sans MT" w:hAnsi="Gill Sans MT" w:cs="Arial"/>
          <w:sz w:val="24"/>
          <w:szCs w:val="24"/>
        </w:rPr>
        <w:t xml:space="preserve"> during their induction. A</w:t>
      </w:r>
      <w:r w:rsidRPr="00F74879">
        <w:rPr>
          <w:rFonts w:ascii="Gill Sans MT" w:hAnsi="Gill Sans MT" w:cs="Arial"/>
          <w:sz w:val="24"/>
          <w:szCs w:val="24"/>
        </w:rPr>
        <w:t xml:space="preserve">ll new staff </w:t>
      </w:r>
      <w:proofErr w:type="gramStart"/>
      <w:r>
        <w:rPr>
          <w:rFonts w:ascii="Gill Sans MT" w:hAnsi="Gill Sans MT" w:cs="Arial"/>
          <w:sz w:val="24"/>
          <w:szCs w:val="24"/>
        </w:rPr>
        <w:t>continue</w:t>
      </w:r>
      <w:proofErr w:type="gramEnd"/>
      <w:r>
        <w:rPr>
          <w:rFonts w:ascii="Gill Sans MT" w:hAnsi="Gill Sans MT" w:cs="Arial"/>
          <w:sz w:val="24"/>
          <w:szCs w:val="24"/>
        </w:rPr>
        <w:t xml:space="preserve"> to be</w:t>
      </w:r>
      <w:r w:rsidRPr="00F74879">
        <w:rPr>
          <w:rFonts w:ascii="Gill Sans MT" w:hAnsi="Gill Sans MT" w:cs="Arial"/>
          <w:sz w:val="24"/>
          <w:szCs w:val="24"/>
        </w:rPr>
        <w:t xml:space="preserve"> advised of the Authority’s Welsh Language Scheme as part of t</w:t>
      </w:r>
      <w:r>
        <w:rPr>
          <w:rFonts w:ascii="Gill Sans MT" w:hAnsi="Gill Sans MT" w:cs="Arial"/>
          <w:sz w:val="24"/>
          <w:szCs w:val="24"/>
        </w:rPr>
        <w:t>heir induction process and are also advised that they can join the Authority’s language lessons if they wish.</w:t>
      </w:r>
      <w:r w:rsidRPr="00F74879">
        <w:rPr>
          <w:rFonts w:ascii="Gill Sans MT" w:hAnsi="Gill Sans MT" w:cs="Arial"/>
          <w:sz w:val="24"/>
          <w:szCs w:val="24"/>
        </w:rPr>
        <w:t xml:space="preserve">  </w:t>
      </w:r>
    </w:p>
    <w:p w:rsidR="001157C0" w:rsidRDefault="001157C0" w:rsidP="00742883">
      <w:pPr>
        <w:pStyle w:val="NoSpacing"/>
        <w:tabs>
          <w:tab w:val="left" w:pos="709"/>
        </w:tabs>
        <w:spacing w:line="360" w:lineRule="auto"/>
        <w:rPr>
          <w:rFonts w:ascii="Gill Sans MT" w:hAnsi="Gill Sans MT" w:cs="Arial"/>
          <w:sz w:val="24"/>
          <w:szCs w:val="24"/>
        </w:rPr>
      </w:pPr>
    </w:p>
    <w:p w:rsidR="00600932" w:rsidRPr="00F74879" w:rsidRDefault="00A970A2" w:rsidP="00C5792B">
      <w:pPr>
        <w:spacing w:line="360" w:lineRule="auto"/>
        <w:rPr>
          <w:rFonts w:ascii="Gill Sans MT" w:hAnsi="Gill Sans MT"/>
          <w:b/>
        </w:rPr>
      </w:pPr>
      <w:r>
        <w:rPr>
          <w:rFonts w:ascii="Gill Sans MT" w:hAnsi="Gill Sans MT"/>
          <w:b/>
        </w:rPr>
        <w:t>Welsh Language</w:t>
      </w:r>
      <w:r w:rsidR="00600932" w:rsidRPr="00F74879">
        <w:rPr>
          <w:rFonts w:ascii="Gill Sans MT" w:hAnsi="Gill Sans MT"/>
          <w:b/>
        </w:rPr>
        <w:t xml:space="preserve"> Skills </w:t>
      </w:r>
    </w:p>
    <w:p w:rsidR="00C5792B" w:rsidRDefault="00D07B52" w:rsidP="00C5792B">
      <w:pPr>
        <w:spacing w:line="360" w:lineRule="auto"/>
        <w:rPr>
          <w:rFonts w:ascii="Gill Sans MT" w:hAnsi="Gill Sans MT"/>
        </w:rPr>
      </w:pPr>
      <w:r>
        <w:rPr>
          <w:rFonts w:ascii="Gill Sans MT" w:hAnsi="Gill Sans MT"/>
        </w:rPr>
        <w:t xml:space="preserve">We updated the </w:t>
      </w:r>
      <w:r w:rsidR="00445DF4">
        <w:rPr>
          <w:rFonts w:ascii="Gill Sans MT" w:hAnsi="Gill Sans MT"/>
        </w:rPr>
        <w:t xml:space="preserve">survey of staff to ensure that we are recording the full extent that Welsh </w:t>
      </w:r>
      <w:proofErr w:type="gramStart"/>
      <w:r w:rsidR="00445DF4">
        <w:rPr>
          <w:rFonts w:ascii="Gill Sans MT" w:hAnsi="Gill Sans MT"/>
        </w:rPr>
        <w:t>is</w:t>
      </w:r>
      <w:proofErr w:type="gramEnd"/>
      <w:r w:rsidR="00445DF4">
        <w:rPr>
          <w:rFonts w:ascii="Gill Sans MT" w:hAnsi="Gill Sans MT"/>
        </w:rPr>
        <w:t xml:space="preserve"> spoken</w:t>
      </w:r>
      <w:r w:rsidR="00D676D3">
        <w:rPr>
          <w:rFonts w:ascii="Gill Sans MT" w:hAnsi="Gill Sans MT"/>
        </w:rPr>
        <w:t xml:space="preserve"> by staff</w:t>
      </w:r>
      <w:r w:rsidR="00445DF4">
        <w:rPr>
          <w:rFonts w:ascii="Gill Sans MT" w:hAnsi="Gill Sans MT"/>
        </w:rPr>
        <w:t xml:space="preserve"> </w:t>
      </w:r>
      <w:r w:rsidR="00D676D3">
        <w:rPr>
          <w:rFonts w:ascii="Gill Sans MT" w:hAnsi="Gill Sans MT"/>
        </w:rPr>
        <w:t>with</w:t>
      </w:r>
      <w:r w:rsidR="00445DF4">
        <w:rPr>
          <w:rFonts w:ascii="Gill Sans MT" w:hAnsi="Gill Sans MT"/>
        </w:rPr>
        <w:t xml:space="preserve">in the Authority </w:t>
      </w:r>
      <w:r w:rsidR="00D13F53">
        <w:rPr>
          <w:rFonts w:ascii="Gill Sans MT" w:hAnsi="Gill Sans MT"/>
        </w:rPr>
        <w:t xml:space="preserve">and we reported its findings.  </w:t>
      </w:r>
      <w:r w:rsidR="002A4A4D">
        <w:rPr>
          <w:rFonts w:ascii="Gill Sans MT" w:hAnsi="Gill Sans MT"/>
        </w:rPr>
        <w:t>There are few changes because the staffing has remained fairly constant with a turnover of 10.77%.</w:t>
      </w:r>
      <w:r w:rsidR="00C5792B" w:rsidRPr="00C5792B">
        <w:rPr>
          <w:rFonts w:ascii="Gill Sans MT" w:hAnsi="Gill Sans MT"/>
          <w:b/>
        </w:rPr>
        <w:t xml:space="preserve"> </w:t>
      </w:r>
      <w:r w:rsidR="00C5792B">
        <w:rPr>
          <w:rFonts w:ascii="Gill Sans MT" w:hAnsi="Gill Sans MT"/>
          <w:b/>
        </w:rPr>
        <w:t xml:space="preserve"> </w:t>
      </w:r>
      <w:r w:rsidR="00C5792B">
        <w:rPr>
          <w:rFonts w:ascii="Gill Sans MT" w:hAnsi="Gill Sans MT"/>
        </w:rPr>
        <w:t xml:space="preserve">Eight staff </w:t>
      </w:r>
      <w:proofErr w:type="gramStart"/>
      <w:r w:rsidR="00C5792B">
        <w:rPr>
          <w:rFonts w:ascii="Gill Sans MT" w:hAnsi="Gill Sans MT"/>
        </w:rPr>
        <w:t>were</w:t>
      </w:r>
      <w:proofErr w:type="gramEnd"/>
      <w:r w:rsidR="00C5792B">
        <w:rPr>
          <w:rFonts w:ascii="Gill Sans MT" w:hAnsi="Gill Sans MT"/>
        </w:rPr>
        <w:t xml:space="preserve"> recruited during the reporting year and of those two classified themselves as fluent Welsh speakers and one as Intermediate.</w:t>
      </w:r>
    </w:p>
    <w:p w:rsidR="00E14EA7" w:rsidRDefault="00E14EA7" w:rsidP="00C5792B">
      <w:pPr>
        <w:spacing w:line="360" w:lineRule="auto"/>
        <w:rPr>
          <w:rFonts w:ascii="Gill Sans MT" w:hAnsi="Gill Sans MT"/>
        </w:rPr>
      </w:pPr>
    </w:p>
    <w:p w:rsidR="00445DF4" w:rsidRDefault="00445DF4" w:rsidP="00C5792B">
      <w:pPr>
        <w:spacing w:line="360" w:lineRule="auto"/>
        <w:rPr>
          <w:rFonts w:ascii="Gill Sans MT" w:hAnsi="Gill Sans MT"/>
        </w:rPr>
      </w:pPr>
      <w:r>
        <w:rPr>
          <w:rFonts w:ascii="Gill Sans MT" w:hAnsi="Gill Sans MT"/>
        </w:rPr>
        <w:lastRenderedPageBreak/>
        <w:t>The survey</w:t>
      </w:r>
      <w:r w:rsidR="001806A9">
        <w:rPr>
          <w:rFonts w:ascii="Gill Sans MT" w:hAnsi="Gill Sans MT"/>
        </w:rPr>
        <w:t xml:space="preserve"> was emailed </w:t>
      </w:r>
      <w:r w:rsidR="00D13F53">
        <w:rPr>
          <w:rFonts w:ascii="Gill Sans MT" w:hAnsi="Gill Sans MT"/>
        </w:rPr>
        <w:t xml:space="preserve">to new </w:t>
      </w:r>
      <w:r>
        <w:rPr>
          <w:rFonts w:ascii="Gill Sans MT" w:hAnsi="Gill Sans MT"/>
        </w:rPr>
        <w:t>staff</w:t>
      </w:r>
      <w:r w:rsidR="001806A9">
        <w:rPr>
          <w:rFonts w:ascii="Gill Sans MT" w:hAnsi="Gill Sans MT"/>
        </w:rPr>
        <w:t xml:space="preserve"> </w:t>
      </w:r>
      <w:r w:rsidR="002A4A4D">
        <w:rPr>
          <w:rFonts w:ascii="Gill Sans MT" w:hAnsi="Gill Sans MT"/>
        </w:rPr>
        <w:t xml:space="preserve">along with those who did not reply last time, </w:t>
      </w:r>
      <w:proofErr w:type="gramStart"/>
      <w:r w:rsidR="002A4A4D">
        <w:rPr>
          <w:rFonts w:ascii="Gill Sans MT" w:hAnsi="Gill Sans MT"/>
        </w:rPr>
        <w:t xml:space="preserve">staff </w:t>
      </w:r>
      <w:r w:rsidR="001806A9">
        <w:rPr>
          <w:rFonts w:ascii="Gill Sans MT" w:hAnsi="Gill Sans MT"/>
        </w:rPr>
        <w:t>were</w:t>
      </w:r>
      <w:proofErr w:type="gramEnd"/>
      <w:r w:rsidR="001806A9">
        <w:rPr>
          <w:rFonts w:ascii="Gill Sans MT" w:hAnsi="Gill Sans MT"/>
        </w:rPr>
        <w:t xml:space="preserve"> asked</w:t>
      </w:r>
      <w:r>
        <w:rPr>
          <w:rFonts w:ascii="Gill Sans MT" w:hAnsi="Gill Sans MT"/>
        </w:rPr>
        <w:t xml:space="preserve"> to identify themselves as</w:t>
      </w:r>
      <w:r w:rsidR="001806A9">
        <w:rPr>
          <w:rFonts w:ascii="Gill Sans MT" w:hAnsi="Gill Sans MT"/>
        </w:rPr>
        <w:t xml:space="preserve"> one of the following:</w:t>
      </w:r>
    </w:p>
    <w:p w:rsidR="00E14EA7" w:rsidRDefault="00E14EA7" w:rsidP="00C5792B">
      <w:pPr>
        <w:spacing w:line="360" w:lineRule="auto"/>
        <w:rPr>
          <w:rFonts w:ascii="Gill Sans MT" w:hAnsi="Gill Sans MT"/>
        </w:rPr>
      </w:pPr>
    </w:p>
    <w:p w:rsidR="001806A9" w:rsidRDefault="001806A9" w:rsidP="00C5792B">
      <w:pPr>
        <w:spacing w:line="360" w:lineRule="auto"/>
        <w:rPr>
          <w:rFonts w:ascii="Gill Sans MT" w:hAnsi="Gill Sans MT"/>
        </w:rPr>
      </w:pPr>
      <w:r>
        <w:rPr>
          <w:rFonts w:ascii="Gill Sans MT" w:hAnsi="Gill Sans MT"/>
          <w:b/>
          <w:bCs/>
        </w:rPr>
        <w:t>Non Welsh speaker</w:t>
      </w:r>
      <w:r>
        <w:rPr>
          <w:rFonts w:ascii="Gill Sans MT" w:hAnsi="Gill Sans MT"/>
        </w:rPr>
        <w:t>- no knowledge of any words or phrases   </w:t>
      </w:r>
    </w:p>
    <w:p w:rsidR="001806A9" w:rsidRDefault="001806A9" w:rsidP="00C5792B">
      <w:pPr>
        <w:spacing w:line="360" w:lineRule="auto"/>
        <w:rPr>
          <w:rFonts w:ascii="Gill Sans MT" w:hAnsi="Gill Sans MT"/>
        </w:rPr>
      </w:pPr>
      <w:r>
        <w:rPr>
          <w:rFonts w:ascii="Gill Sans MT" w:hAnsi="Gill Sans MT"/>
          <w:b/>
          <w:bCs/>
        </w:rPr>
        <w:t>Basic</w:t>
      </w:r>
      <w:r>
        <w:rPr>
          <w:rFonts w:ascii="Gill Sans MT" w:hAnsi="Gill Sans MT"/>
        </w:rPr>
        <w:t>- able to speak and understand some words and phrases</w:t>
      </w:r>
    </w:p>
    <w:p w:rsidR="001806A9" w:rsidRDefault="001806A9" w:rsidP="00C5792B">
      <w:pPr>
        <w:spacing w:line="360" w:lineRule="auto"/>
        <w:rPr>
          <w:rFonts w:ascii="Gill Sans MT" w:hAnsi="Gill Sans MT"/>
        </w:rPr>
      </w:pPr>
      <w:r>
        <w:rPr>
          <w:rFonts w:ascii="Gill Sans MT" w:hAnsi="Gill Sans MT"/>
          <w:b/>
          <w:bCs/>
        </w:rPr>
        <w:t>Learner</w:t>
      </w:r>
      <w:r>
        <w:rPr>
          <w:rFonts w:ascii="Gill Sans MT" w:hAnsi="Gill Sans MT"/>
        </w:rPr>
        <w:t>- able to understand and converse in simple terms</w:t>
      </w:r>
    </w:p>
    <w:p w:rsidR="001806A9" w:rsidRDefault="001806A9" w:rsidP="00C5792B">
      <w:pPr>
        <w:spacing w:line="360" w:lineRule="auto"/>
        <w:rPr>
          <w:rFonts w:ascii="Gill Sans MT" w:hAnsi="Gill Sans MT"/>
        </w:rPr>
      </w:pPr>
      <w:proofErr w:type="gramStart"/>
      <w:r>
        <w:rPr>
          <w:rFonts w:ascii="Gill Sans MT" w:hAnsi="Gill Sans MT"/>
          <w:b/>
          <w:bCs/>
        </w:rPr>
        <w:t>Intermediate</w:t>
      </w:r>
      <w:r>
        <w:rPr>
          <w:rFonts w:ascii="Gill Sans MT" w:hAnsi="Gill Sans MT"/>
        </w:rPr>
        <w:t>- Can converse in Welsh with reasonable confidence and occasional detailed terms.</w:t>
      </w:r>
      <w:proofErr w:type="gramEnd"/>
    </w:p>
    <w:p w:rsidR="001806A9" w:rsidRDefault="001806A9" w:rsidP="00C5792B">
      <w:pPr>
        <w:spacing w:line="360" w:lineRule="auto"/>
        <w:rPr>
          <w:rFonts w:ascii="Gill Sans MT" w:hAnsi="Gill Sans MT"/>
        </w:rPr>
      </w:pPr>
      <w:proofErr w:type="gramStart"/>
      <w:r>
        <w:rPr>
          <w:rFonts w:ascii="Gill Sans MT" w:hAnsi="Gill Sans MT"/>
          <w:b/>
          <w:bCs/>
        </w:rPr>
        <w:t>Fluent</w:t>
      </w:r>
      <w:r>
        <w:rPr>
          <w:rFonts w:ascii="Gill Sans MT" w:hAnsi="Gill Sans MT"/>
        </w:rPr>
        <w:t>- Able to converse in Welsh with confidence, using detailed and complex terms with ease.</w:t>
      </w:r>
      <w:proofErr w:type="gramEnd"/>
      <w:r>
        <w:rPr>
          <w:rFonts w:ascii="Gill Sans MT" w:hAnsi="Gill Sans MT"/>
        </w:rPr>
        <w:t xml:space="preserve"> </w:t>
      </w:r>
    </w:p>
    <w:p w:rsidR="001806A9" w:rsidRDefault="001806A9" w:rsidP="00C5792B">
      <w:pPr>
        <w:spacing w:line="360" w:lineRule="auto"/>
        <w:rPr>
          <w:rFonts w:ascii="Gill Sans MT" w:hAnsi="Gill Sans MT"/>
        </w:rPr>
      </w:pPr>
    </w:p>
    <w:p w:rsidR="00A970A2" w:rsidRDefault="00C5792B" w:rsidP="00C5792B">
      <w:pPr>
        <w:pStyle w:val="Heading2"/>
        <w:spacing w:before="0" w:line="360" w:lineRule="auto"/>
        <w:rPr>
          <w:rFonts w:ascii="Gill Sans MT" w:hAnsi="Gill Sans MT"/>
        </w:rPr>
      </w:pPr>
      <w:r>
        <w:rPr>
          <w:rFonts w:ascii="Gill Sans MT" w:hAnsi="Gill Sans MT"/>
        </w:rPr>
        <w:t>S</w:t>
      </w:r>
      <w:r w:rsidR="00A970A2" w:rsidRPr="00A970A2">
        <w:rPr>
          <w:rFonts w:ascii="Gill Sans MT" w:hAnsi="Gill Sans MT"/>
        </w:rPr>
        <w:t>tatistics for 2010-2011</w:t>
      </w:r>
    </w:p>
    <w:p w:rsidR="00A970A2" w:rsidRDefault="002A4A4D" w:rsidP="00C5792B">
      <w:pPr>
        <w:spacing w:line="360" w:lineRule="auto"/>
        <w:rPr>
          <w:rFonts w:ascii="Gill Sans MT" w:hAnsi="Gill Sans MT"/>
        </w:rPr>
      </w:pPr>
      <w:r>
        <w:rPr>
          <w:rFonts w:ascii="Gill Sans MT" w:hAnsi="Gill Sans MT"/>
        </w:rPr>
        <w:t xml:space="preserve">For the review year </w:t>
      </w:r>
      <w:r w:rsidRPr="002A4A4D">
        <w:rPr>
          <w:rFonts w:ascii="Gill Sans MT" w:hAnsi="Gill Sans MT"/>
        </w:rPr>
        <w:t xml:space="preserve">2010/11 </w:t>
      </w:r>
      <w:r>
        <w:rPr>
          <w:rFonts w:ascii="Gill Sans MT" w:hAnsi="Gill Sans MT"/>
        </w:rPr>
        <w:t>the stati</w:t>
      </w:r>
      <w:r w:rsidR="00A970A2">
        <w:rPr>
          <w:rFonts w:ascii="Gill Sans MT" w:hAnsi="Gill Sans MT"/>
        </w:rPr>
        <w:t>sti</w:t>
      </w:r>
      <w:r>
        <w:rPr>
          <w:rFonts w:ascii="Gill Sans MT" w:hAnsi="Gill Sans MT"/>
        </w:rPr>
        <w:t xml:space="preserve">cs show </w:t>
      </w:r>
      <w:r w:rsidRPr="002A4A4D">
        <w:rPr>
          <w:rFonts w:ascii="Gill Sans MT" w:hAnsi="Gill Sans MT"/>
        </w:rPr>
        <w:t xml:space="preserve">110 </w:t>
      </w:r>
      <w:r>
        <w:rPr>
          <w:rFonts w:ascii="Gill Sans MT" w:hAnsi="Gill Sans MT"/>
        </w:rPr>
        <w:t>full time equivalent posts – the number</w:t>
      </w:r>
      <w:r w:rsidR="00A970A2">
        <w:rPr>
          <w:rFonts w:ascii="Gill Sans MT" w:hAnsi="Gill Sans MT"/>
        </w:rPr>
        <w:t xml:space="preserve"> is lower than last year</w:t>
      </w:r>
      <w:r>
        <w:rPr>
          <w:rFonts w:ascii="Gill Sans MT" w:hAnsi="Gill Sans MT"/>
        </w:rPr>
        <w:t xml:space="preserve"> as posts were taken out of the establishment</w:t>
      </w:r>
      <w:r w:rsidR="00A970A2">
        <w:rPr>
          <w:rFonts w:ascii="Gill Sans MT" w:hAnsi="Gill Sans MT"/>
        </w:rPr>
        <w:t xml:space="preserve">.  The </w:t>
      </w:r>
      <w:proofErr w:type="gramStart"/>
      <w:r w:rsidR="00A970A2">
        <w:rPr>
          <w:rFonts w:ascii="Gill Sans MT" w:hAnsi="Gill Sans MT"/>
        </w:rPr>
        <w:t>110  full</w:t>
      </w:r>
      <w:proofErr w:type="gramEnd"/>
      <w:r w:rsidR="00A970A2">
        <w:rPr>
          <w:rFonts w:ascii="Gill Sans MT" w:hAnsi="Gill Sans MT"/>
        </w:rPr>
        <w:t xml:space="preserve"> time equivalent posts are</w:t>
      </w:r>
      <w:r>
        <w:rPr>
          <w:rFonts w:ascii="Gill Sans MT" w:hAnsi="Gill Sans MT"/>
        </w:rPr>
        <w:t xml:space="preserve"> filled with </w:t>
      </w:r>
      <w:r w:rsidRPr="002A4A4D">
        <w:rPr>
          <w:rFonts w:ascii="Gill Sans MT" w:hAnsi="Gill Sans MT"/>
        </w:rPr>
        <w:t xml:space="preserve">130 </w:t>
      </w:r>
      <w:r>
        <w:rPr>
          <w:rFonts w:ascii="Gill Sans MT" w:hAnsi="Gill Sans MT"/>
        </w:rPr>
        <w:t>individuals</w:t>
      </w:r>
      <w:r w:rsidR="00A970A2">
        <w:rPr>
          <w:rFonts w:ascii="Gill Sans MT" w:hAnsi="Gill Sans MT"/>
        </w:rPr>
        <w:t xml:space="preserve">. </w:t>
      </w:r>
    </w:p>
    <w:p w:rsidR="00A970A2" w:rsidRDefault="00A970A2" w:rsidP="00C5792B">
      <w:pPr>
        <w:spacing w:line="360" w:lineRule="auto"/>
        <w:rPr>
          <w:rFonts w:ascii="Gill Sans MT" w:hAnsi="Gill Sans MT"/>
        </w:rPr>
      </w:pPr>
    </w:p>
    <w:p w:rsidR="002A4A4D" w:rsidRDefault="002A4A4D" w:rsidP="00C5792B">
      <w:pPr>
        <w:spacing w:line="360" w:lineRule="auto"/>
        <w:rPr>
          <w:rFonts w:ascii="Gill Sans MT" w:hAnsi="Gill Sans MT"/>
        </w:rPr>
      </w:pPr>
      <w:r>
        <w:rPr>
          <w:rFonts w:ascii="Gill Sans MT" w:hAnsi="Gill Sans MT"/>
        </w:rPr>
        <w:t xml:space="preserve">Last year we used </w:t>
      </w:r>
      <w:r w:rsidR="007C361F">
        <w:rPr>
          <w:rFonts w:ascii="Gill Sans MT" w:hAnsi="Gill Sans MT"/>
        </w:rPr>
        <w:t>f</w:t>
      </w:r>
      <w:r>
        <w:rPr>
          <w:rFonts w:ascii="Gill Sans MT" w:hAnsi="Gill Sans MT"/>
        </w:rPr>
        <w:t xml:space="preserve">ull time equivalent posts instead of actual headcount </w:t>
      </w:r>
      <w:r w:rsidR="006A41ED">
        <w:rPr>
          <w:rFonts w:ascii="Gill Sans MT" w:hAnsi="Gill Sans MT"/>
        </w:rPr>
        <w:t xml:space="preserve">– although last year we had the same number of people – 130 - </w:t>
      </w:r>
      <w:r w:rsidR="00A970A2">
        <w:rPr>
          <w:rFonts w:ascii="Gill Sans MT" w:hAnsi="Gill Sans MT"/>
        </w:rPr>
        <w:t>but</w:t>
      </w:r>
      <w:r w:rsidR="006A41ED">
        <w:rPr>
          <w:rFonts w:ascii="Gill Sans MT" w:hAnsi="Gill Sans MT"/>
        </w:rPr>
        <w:t xml:space="preserve"> not the same individuals.  T</w:t>
      </w:r>
      <w:r>
        <w:rPr>
          <w:rFonts w:ascii="Gill Sans MT" w:hAnsi="Gill Sans MT"/>
        </w:rPr>
        <w:t xml:space="preserve">his year we </w:t>
      </w:r>
      <w:r w:rsidR="006A41ED">
        <w:rPr>
          <w:rFonts w:ascii="Gill Sans MT" w:hAnsi="Gill Sans MT"/>
        </w:rPr>
        <w:t>have taken the decision to</w:t>
      </w:r>
      <w:r>
        <w:rPr>
          <w:rFonts w:ascii="Gill Sans MT" w:hAnsi="Gill Sans MT"/>
        </w:rPr>
        <w:t xml:space="preserve"> provid</w:t>
      </w:r>
      <w:r w:rsidR="006A41ED">
        <w:rPr>
          <w:rFonts w:ascii="Gill Sans MT" w:hAnsi="Gill Sans MT"/>
        </w:rPr>
        <w:t>e</w:t>
      </w:r>
      <w:r w:rsidR="007C361F">
        <w:rPr>
          <w:rFonts w:ascii="Gill Sans MT" w:hAnsi="Gill Sans MT"/>
        </w:rPr>
        <w:t xml:space="preserve"> new</w:t>
      </w:r>
      <w:r>
        <w:rPr>
          <w:rFonts w:ascii="Gill Sans MT" w:hAnsi="Gill Sans MT"/>
        </w:rPr>
        <w:t xml:space="preserve"> statistics </w:t>
      </w:r>
      <w:r w:rsidR="00F01B9C">
        <w:rPr>
          <w:rFonts w:ascii="Gill Sans MT" w:hAnsi="Gill Sans MT"/>
        </w:rPr>
        <w:t xml:space="preserve">for </w:t>
      </w:r>
      <w:r w:rsidR="001F3BAA">
        <w:rPr>
          <w:rFonts w:ascii="Gill Sans MT" w:hAnsi="Gill Sans MT"/>
        </w:rPr>
        <w:t>2009-2010</w:t>
      </w:r>
      <w:r w:rsidR="00F01B9C">
        <w:rPr>
          <w:rFonts w:ascii="Gill Sans MT" w:hAnsi="Gill Sans MT"/>
        </w:rPr>
        <w:t xml:space="preserve"> reflecting head count rather than the full time equivalent post numbers.  We believe that this will</w:t>
      </w:r>
      <w:r w:rsidR="007C361F">
        <w:rPr>
          <w:rFonts w:ascii="Gill Sans MT" w:hAnsi="Gill Sans MT"/>
        </w:rPr>
        <w:t xml:space="preserve"> enable us to compare like with like</w:t>
      </w:r>
      <w:r w:rsidR="006A41ED">
        <w:rPr>
          <w:rFonts w:ascii="Gill Sans MT" w:hAnsi="Gill Sans MT"/>
        </w:rPr>
        <w:t xml:space="preserve"> – however </w:t>
      </w:r>
      <w:r w:rsidR="00F01B9C">
        <w:rPr>
          <w:rFonts w:ascii="Gill Sans MT" w:hAnsi="Gill Sans MT"/>
        </w:rPr>
        <w:t>it does</w:t>
      </w:r>
      <w:r w:rsidR="007C361F">
        <w:rPr>
          <w:rFonts w:ascii="Gill Sans MT" w:hAnsi="Gill Sans MT"/>
        </w:rPr>
        <w:t xml:space="preserve"> mean the statistics will differ slightly </w:t>
      </w:r>
      <w:r w:rsidR="001F3BAA">
        <w:rPr>
          <w:rFonts w:ascii="Gill Sans MT" w:hAnsi="Gill Sans MT"/>
        </w:rPr>
        <w:t>from those in the report for 2009-10</w:t>
      </w:r>
      <w:r w:rsidR="007C361F">
        <w:rPr>
          <w:rFonts w:ascii="Gill Sans MT" w:hAnsi="Gill Sans MT"/>
        </w:rPr>
        <w:t>.</w:t>
      </w:r>
      <w:r>
        <w:rPr>
          <w:rFonts w:ascii="Gill Sans MT" w:hAnsi="Gill Sans MT"/>
        </w:rPr>
        <w:t xml:space="preserve"> </w:t>
      </w:r>
      <w:r w:rsidR="006A41ED">
        <w:rPr>
          <w:rFonts w:ascii="Gill Sans MT" w:hAnsi="Gill Sans MT"/>
        </w:rPr>
        <w:t xml:space="preserve">  For clarity</w:t>
      </w:r>
      <w:r w:rsidR="00F01B9C">
        <w:rPr>
          <w:rFonts w:ascii="Gill Sans MT" w:hAnsi="Gill Sans MT"/>
        </w:rPr>
        <w:t>,</w:t>
      </w:r>
      <w:r w:rsidR="006A41ED">
        <w:rPr>
          <w:rFonts w:ascii="Gill Sans MT" w:hAnsi="Gill Sans MT"/>
        </w:rPr>
        <w:t xml:space="preserve"> the full list is shown at appendix 1 with the </w:t>
      </w:r>
      <w:r w:rsidR="006A41ED" w:rsidRPr="00C5792B">
        <w:rPr>
          <w:rFonts w:ascii="Gill Sans MT" w:hAnsi="Gill Sans MT"/>
          <w:u w:val="single"/>
        </w:rPr>
        <w:t>same figures</w:t>
      </w:r>
      <w:r w:rsidR="006A41ED">
        <w:rPr>
          <w:rFonts w:ascii="Gill Sans MT" w:hAnsi="Gill Sans MT"/>
        </w:rPr>
        <w:t xml:space="preserve"> from last year showing how we have produced the new calculations.</w:t>
      </w: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1F3BAA" w:rsidRDefault="001F3BAA" w:rsidP="00C5792B">
      <w:pPr>
        <w:spacing w:line="360" w:lineRule="auto"/>
        <w:rPr>
          <w:rFonts w:ascii="Gill Sans MT" w:hAnsi="Gill Sans MT"/>
        </w:rPr>
      </w:pPr>
    </w:p>
    <w:p w:rsidR="00E6506A" w:rsidRDefault="004B79A3" w:rsidP="00C5792B">
      <w:pPr>
        <w:spacing w:line="360" w:lineRule="auto"/>
        <w:rPr>
          <w:rFonts w:ascii="Gill Sans MT" w:hAnsi="Gill Sans MT"/>
        </w:rPr>
      </w:pPr>
      <w:r>
        <w:rPr>
          <w:rFonts w:ascii="Gill Sans MT" w:hAnsi="Gill Sans MT"/>
        </w:rPr>
        <w:lastRenderedPageBreak/>
        <w:t>12</w:t>
      </w:r>
      <w:r w:rsidR="002A4A4D">
        <w:rPr>
          <w:rFonts w:ascii="Gill Sans MT" w:hAnsi="Gill Sans MT"/>
        </w:rPr>
        <w:t>5</w:t>
      </w:r>
      <w:r>
        <w:rPr>
          <w:rFonts w:ascii="Gill Sans MT" w:hAnsi="Gill Sans MT"/>
        </w:rPr>
        <w:t xml:space="preserve"> staff responded to the survey</w:t>
      </w:r>
      <w:r w:rsidR="006A41ED">
        <w:rPr>
          <w:rFonts w:ascii="Gill Sans MT" w:hAnsi="Gill Sans MT"/>
        </w:rPr>
        <w:t xml:space="preserve"> and </w:t>
      </w:r>
      <w:r>
        <w:rPr>
          <w:rFonts w:ascii="Gill Sans MT" w:hAnsi="Gill Sans MT"/>
        </w:rPr>
        <w:t>the results are as follows</w:t>
      </w:r>
    </w:p>
    <w:tbl>
      <w:tblPr>
        <w:tblStyle w:val="TableGrid"/>
        <w:tblW w:w="0" w:type="auto"/>
        <w:tblLayout w:type="fixed"/>
        <w:tblLook w:val="04A0"/>
      </w:tblPr>
      <w:tblGrid>
        <w:gridCol w:w="1129"/>
        <w:gridCol w:w="952"/>
        <w:gridCol w:w="825"/>
        <w:gridCol w:w="942"/>
        <w:gridCol w:w="1389"/>
        <w:gridCol w:w="791"/>
        <w:gridCol w:w="884"/>
        <w:gridCol w:w="1610"/>
      </w:tblGrid>
      <w:tr w:rsidR="00A14C11" w:rsidTr="001F3BAA">
        <w:tc>
          <w:tcPr>
            <w:tcW w:w="1129" w:type="dxa"/>
            <w:shd w:val="clear" w:color="auto" w:fill="D9D9D9" w:themeFill="background1" w:themeFillShade="D9"/>
          </w:tcPr>
          <w:p w:rsidR="00930BA0" w:rsidRPr="00930BA0" w:rsidRDefault="00930BA0" w:rsidP="00742883">
            <w:pPr>
              <w:rPr>
                <w:rFonts w:ascii="Gill Sans MT" w:hAnsi="Gill Sans MT"/>
                <w:sz w:val="20"/>
                <w:szCs w:val="20"/>
              </w:rPr>
            </w:pPr>
          </w:p>
        </w:tc>
        <w:tc>
          <w:tcPr>
            <w:tcW w:w="952"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Non Speaker</w:t>
            </w:r>
          </w:p>
        </w:tc>
        <w:tc>
          <w:tcPr>
            <w:tcW w:w="825"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Basic</w:t>
            </w:r>
          </w:p>
        </w:tc>
        <w:tc>
          <w:tcPr>
            <w:tcW w:w="942"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Learner</w:t>
            </w:r>
          </w:p>
        </w:tc>
        <w:tc>
          <w:tcPr>
            <w:tcW w:w="1389"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Intermediate</w:t>
            </w:r>
          </w:p>
        </w:tc>
        <w:tc>
          <w:tcPr>
            <w:tcW w:w="791"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Fluent</w:t>
            </w:r>
          </w:p>
        </w:tc>
        <w:tc>
          <w:tcPr>
            <w:tcW w:w="884" w:type="dxa"/>
            <w:shd w:val="clear" w:color="auto" w:fill="D9D9D9" w:themeFill="background1" w:themeFillShade="D9"/>
          </w:tcPr>
          <w:p w:rsidR="00930BA0" w:rsidRPr="00930BA0" w:rsidRDefault="00930BA0" w:rsidP="00742883">
            <w:pPr>
              <w:rPr>
                <w:rFonts w:ascii="Gill Sans MT" w:hAnsi="Gill Sans MT"/>
                <w:sz w:val="20"/>
                <w:szCs w:val="20"/>
              </w:rPr>
            </w:pPr>
            <w:r w:rsidRPr="00930BA0">
              <w:rPr>
                <w:rFonts w:ascii="Gill Sans MT" w:hAnsi="Gill Sans MT"/>
                <w:sz w:val="20"/>
                <w:szCs w:val="20"/>
              </w:rPr>
              <w:t>Unknown</w:t>
            </w:r>
          </w:p>
        </w:tc>
        <w:tc>
          <w:tcPr>
            <w:tcW w:w="1610" w:type="dxa"/>
            <w:shd w:val="clear" w:color="auto" w:fill="D9D9D9" w:themeFill="background1" w:themeFillShade="D9"/>
          </w:tcPr>
          <w:p w:rsidR="00930BA0" w:rsidRPr="00930BA0" w:rsidRDefault="00B12C37" w:rsidP="00742883">
            <w:pPr>
              <w:rPr>
                <w:rFonts w:ascii="Gill Sans MT" w:hAnsi="Gill Sans MT"/>
                <w:sz w:val="20"/>
                <w:szCs w:val="20"/>
              </w:rPr>
            </w:pPr>
            <w:r>
              <w:rPr>
                <w:rFonts w:ascii="Gill Sans MT" w:hAnsi="Gill Sans MT"/>
                <w:sz w:val="20"/>
                <w:szCs w:val="20"/>
              </w:rPr>
              <w:t xml:space="preserve">Welsh </w:t>
            </w:r>
            <w:r w:rsidR="00930BA0" w:rsidRPr="00930BA0">
              <w:rPr>
                <w:rFonts w:ascii="Gill Sans MT" w:hAnsi="Gill Sans MT"/>
                <w:sz w:val="20"/>
                <w:szCs w:val="20"/>
              </w:rPr>
              <w:t>Qualifications</w:t>
            </w:r>
          </w:p>
        </w:tc>
      </w:tr>
      <w:tr w:rsidR="00930BA0" w:rsidTr="001F3BAA">
        <w:tc>
          <w:tcPr>
            <w:tcW w:w="1129" w:type="dxa"/>
            <w:shd w:val="clear" w:color="auto" w:fill="D9D9D9" w:themeFill="background1" w:themeFillShade="D9"/>
          </w:tcPr>
          <w:p w:rsidR="00930BA0" w:rsidRDefault="00930BA0" w:rsidP="00742883">
            <w:pPr>
              <w:rPr>
                <w:rFonts w:ascii="Gill Sans MT" w:hAnsi="Gill Sans MT"/>
              </w:rPr>
            </w:pPr>
            <w:r>
              <w:rPr>
                <w:rFonts w:ascii="Gill Sans MT" w:hAnsi="Gill Sans MT"/>
              </w:rPr>
              <w:t xml:space="preserve">Number of </w:t>
            </w:r>
            <w:r w:rsidR="00A14C11">
              <w:rPr>
                <w:rFonts w:ascii="Gill Sans MT" w:hAnsi="Gill Sans MT"/>
              </w:rPr>
              <w:t xml:space="preserve">individual </w:t>
            </w:r>
            <w:r>
              <w:rPr>
                <w:rFonts w:ascii="Gill Sans MT" w:hAnsi="Gill Sans MT"/>
              </w:rPr>
              <w:t>staff</w:t>
            </w:r>
          </w:p>
        </w:tc>
        <w:tc>
          <w:tcPr>
            <w:tcW w:w="952" w:type="dxa"/>
          </w:tcPr>
          <w:p w:rsidR="00930BA0" w:rsidRDefault="004B79A3" w:rsidP="00742883">
            <w:pPr>
              <w:rPr>
                <w:rFonts w:ascii="Gill Sans MT" w:hAnsi="Gill Sans MT"/>
              </w:rPr>
            </w:pPr>
            <w:r>
              <w:rPr>
                <w:rFonts w:ascii="Gill Sans MT" w:hAnsi="Gill Sans MT"/>
              </w:rPr>
              <w:t>35</w:t>
            </w:r>
          </w:p>
        </w:tc>
        <w:tc>
          <w:tcPr>
            <w:tcW w:w="825" w:type="dxa"/>
          </w:tcPr>
          <w:p w:rsidR="00930BA0" w:rsidRDefault="004B79A3" w:rsidP="00742883">
            <w:pPr>
              <w:rPr>
                <w:rFonts w:ascii="Gill Sans MT" w:hAnsi="Gill Sans MT"/>
              </w:rPr>
            </w:pPr>
            <w:r>
              <w:rPr>
                <w:rFonts w:ascii="Gill Sans MT" w:hAnsi="Gill Sans MT"/>
              </w:rPr>
              <w:t>46</w:t>
            </w:r>
          </w:p>
        </w:tc>
        <w:tc>
          <w:tcPr>
            <w:tcW w:w="942" w:type="dxa"/>
          </w:tcPr>
          <w:p w:rsidR="00930BA0" w:rsidRDefault="004B79A3" w:rsidP="00742883">
            <w:pPr>
              <w:rPr>
                <w:rFonts w:ascii="Gill Sans MT" w:hAnsi="Gill Sans MT"/>
              </w:rPr>
            </w:pPr>
            <w:r>
              <w:rPr>
                <w:rFonts w:ascii="Gill Sans MT" w:hAnsi="Gill Sans MT"/>
              </w:rPr>
              <w:t>1</w:t>
            </w:r>
            <w:r w:rsidR="00E7498E">
              <w:rPr>
                <w:rFonts w:ascii="Gill Sans MT" w:hAnsi="Gill Sans MT"/>
              </w:rPr>
              <w:t>9</w:t>
            </w:r>
          </w:p>
        </w:tc>
        <w:tc>
          <w:tcPr>
            <w:tcW w:w="1389" w:type="dxa"/>
          </w:tcPr>
          <w:p w:rsidR="00930BA0" w:rsidRDefault="004B79A3" w:rsidP="00742883">
            <w:pPr>
              <w:rPr>
                <w:rFonts w:ascii="Gill Sans MT" w:hAnsi="Gill Sans MT"/>
              </w:rPr>
            </w:pPr>
            <w:r>
              <w:rPr>
                <w:rFonts w:ascii="Gill Sans MT" w:hAnsi="Gill Sans MT"/>
              </w:rPr>
              <w:t>9</w:t>
            </w:r>
          </w:p>
        </w:tc>
        <w:tc>
          <w:tcPr>
            <w:tcW w:w="791" w:type="dxa"/>
          </w:tcPr>
          <w:p w:rsidR="00930BA0" w:rsidRDefault="004B79A3" w:rsidP="00742883">
            <w:pPr>
              <w:rPr>
                <w:rFonts w:ascii="Gill Sans MT" w:hAnsi="Gill Sans MT"/>
              </w:rPr>
            </w:pPr>
            <w:r>
              <w:rPr>
                <w:rFonts w:ascii="Gill Sans MT" w:hAnsi="Gill Sans MT"/>
              </w:rPr>
              <w:t>16</w:t>
            </w:r>
          </w:p>
        </w:tc>
        <w:tc>
          <w:tcPr>
            <w:tcW w:w="884" w:type="dxa"/>
          </w:tcPr>
          <w:p w:rsidR="00930BA0" w:rsidRDefault="00E7498E" w:rsidP="00742883">
            <w:pPr>
              <w:rPr>
                <w:rFonts w:ascii="Gill Sans MT" w:hAnsi="Gill Sans MT"/>
              </w:rPr>
            </w:pPr>
            <w:r>
              <w:rPr>
                <w:rFonts w:ascii="Gill Sans MT" w:hAnsi="Gill Sans MT"/>
              </w:rPr>
              <w:t>5</w:t>
            </w:r>
          </w:p>
        </w:tc>
        <w:tc>
          <w:tcPr>
            <w:tcW w:w="1610" w:type="dxa"/>
          </w:tcPr>
          <w:p w:rsidR="00930BA0" w:rsidRDefault="004B79A3" w:rsidP="00742883">
            <w:pPr>
              <w:rPr>
                <w:rFonts w:ascii="Gill Sans MT" w:hAnsi="Gill Sans MT"/>
              </w:rPr>
            </w:pPr>
            <w:r>
              <w:rPr>
                <w:rFonts w:ascii="Gill Sans MT" w:hAnsi="Gill Sans MT"/>
              </w:rPr>
              <w:t>Between them 23 staff have 23 GCSEs</w:t>
            </w:r>
            <w:r w:rsidR="00B12C37">
              <w:rPr>
                <w:rFonts w:ascii="Gill Sans MT" w:hAnsi="Gill Sans MT"/>
              </w:rPr>
              <w:t xml:space="preserve"> equiv</w:t>
            </w:r>
            <w:r>
              <w:rPr>
                <w:rFonts w:ascii="Gill Sans MT" w:hAnsi="Gill Sans MT"/>
              </w:rPr>
              <w:t xml:space="preserve"> </w:t>
            </w:r>
          </w:p>
          <w:p w:rsidR="004B79A3" w:rsidRDefault="004B79A3" w:rsidP="00742883">
            <w:pPr>
              <w:rPr>
                <w:rFonts w:ascii="Gill Sans MT" w:hAnsi="Gill Sans MT"/>
              </w:rPr>
            </w:pPr>
            <w:r>
              <w:rPr>
                <w:rFonts w:ascii="Gill Sans MT" w:hAnsi="Gill Sans MT"/>
              </w:rPr>
              <w:t xml:space="preserve">6 A levels and 3 BA </w:t>
            </w:r>
            <w:proofErr w:type="spellStart"/>
            <w:r>
              <w:rPr>
                <w:rFonts w:ascii="Gill Sans MT" w:hAnsi="Gill Sans MT"/>
              </w:rPr>
              <w:t>Hons</w:t>
            </w:r>
            <w:proofErr w:type="spellEnd"/>
          </w:p>
        </w:tc>
      </w:tr>
      <w:tr w:rsidR="00930BA0" w:rsidTr="001F3BAA">
        <w:tc>
          <w:tcPr>
            <w:tcW w:w="1129" w:type="dxa"/>
            <w:shd w:val="clear" w:color="auto" w:fill="D9D9D9" w:themeFill="background1" w:themeFillShade="D9"/>
          </w:tcPr>
          <w:p w:rsidR="00930BA0" w:rsidRDefault="00930BA0" w:rsidP="00742883">
            <w:pPr>
              <w:rPr>
                <w:rFonts w:ascii="Gill Sans MT" w:hAnsi="Gill Sans MT"/>
              </w:rPr>
            </w:pPr>
            <w:r>
              <w:rPr>
                <w:rFonts w:ascii="Gill Sans MT" w:hAnsi="Gill Sans MT"/>
              </w:rPr>
              <w:t xml:space="preserve">% of staff </w:t>
            </w:r>
            <w:r w:rsidR="004B79A3">
              <w:rPr>
                <w:rFonts w:ascii="Gill Sans MT" w:hAnsi="Gill Sans MT"/>
              </w:rPr>
              <w:t xml:space="preserve">2010- 11 </w:t>
            </w:r>
          </w:p>
        </w:tc>
        <w:tc>
          <w:tcPr>
            <w:tcW w:w="952" w:type="dxa"/>
          </w:tcPr>
          <w:p w:rsidR="00930BA0" w:rsidRDefault="00B12C37" w:rsidP="00742883">
            <w:pPr>
              <w:rPr>
                <w:rFonts w:ascii="Gill Sans MT" w:hAnsi="Gill Sans MT"/>
              </w:rPr>
            </w:pPr>
            <w:r>
              <w:rPr>
                <w:rFonts w:ascii="Gill Sans MT" w:hAnsi="Gill Sans MT"/>
              </w:rPr>
              <w:t>26.9</w:t>
            </w:r>
            <w:r w:rsidR="003A6089">
              <w:rPr>
                <w:rFonts w:ascii="Gill Sans MT" w:hAnsi="Gill Sans MT"/>
              </w:rPr>
              <w:t>%</w:t>
            </w:r>
          </w:p>
        </w:tc>
        <w:tc>
          <w:tcPr>
            <w:tcW w:w="825" w:type="dxa"/>
          </w:tcPr>
          <w:p w:rsidR="00930BA0" w:rsidRDefault="00B12C37" w:rsidP="00742883">
            <w:pPr>
              <w:rPr>
                <w:rFonts w:ascii="Gill Sans MT" w:hAnsi="Gill Sans MT"/>
              </w:rPr>
            </w:pPr>
            <w:r>
              <w:rPr>
                <w:rFonts w:ascii="Gill Sans MT" w:hAnsi="Gill Sans MT"/>
              </w:rPr>
              <w:t>35.</w:t>
            </w:r>
            <w:r w:rsidR="00417ED7">
              <w:rPr>
                <w:rFonts w:ascii="Gill Sans MT" w:hAnsi="Gill Sans MT"/>
              </w:rPr>
              <w:t>4</w:t>
            </w:r>
            <w:r w:rsidR="003A6089">
              <w:rPr>
                <w:rFonts w:ascii="Gill Sans MT" w:hAnsi="Gill Sans MT"/>
              </w:rPr>
              <w:t>%</w:t>
            </w:r>
          </w:p>
        </w:tc>
        <w:tc>
          <w:tcPr>
            <w:tcW w:w="942" w:type="dxa"/>
          </w:tcPr>
          <w:p w:rsidR="00930BA0" w:rsidRDefault="00E7498E" w:rsidP="00742883">
            <w:pPr>
              <w:rPr>
                <w:rFonts w:ascii="Gill Sans MT" w:hAnsi="Gill Sans MT"/>
              </w:rPr>
            </w:pPr>
            <w:r>
              <w:rPr>
                <w:rFonts w:ascii="Gill Sans MT" w:hAnsi="Gill Sans MT"/>
              </w:rPr>
              <w:t>14.6</w:t>
            </w:r>
            <w:r w:rsidR="003A6089">
              <w:rPr>
                <w:rFonts w:ascii="Gill Sans MT" w:hAnsi="Gill Sans MT"/>
              </w:rPr>
              <w:t>%</w:t>
            </w:r>
          </w:p>
        </w:tc>
        <w:tc>
          <w:tcPr>
            <w:tcW w:w="1389" w:type="dxa"/>
          </w:tcPr>
          <w:p w:rsidR="00930BA0" w:rsidRDefault="00B12C37" w:rsidP="00742883">
            <w:pPr>
              <w:rPr>
                <w:rFonts w:ascii="Gill Sans MT" w:hAnsi="Gill Sans MT"/>
              </w:rPr>
            </w:pPr>
            <w:r>
              <w:rPr>
                <w:rFonts w:ascii="Gill Sans MT" w:hAnsi="Gill Sans MT"/>
              </w:rPr>
              <w:t>6.9</w:t>
            </w:r>
            <w:r w:rsidR="003A6089">
              <w:rPr>
                <w:rFonts w:ascii="Gill Sans MT" w:hAnsi="Gill Sans MT"/>
              </w:rPr>
              <w:t>%</w:t>
            </w:r>
          </w:p>
        </w:tc>
        <w:tc>
          <w:tcPr>
            <w:tcW w:w="791" w:type="dxa"/>
          </w:tcPr>
          <w:p w:rsidR="00930BA0" w:rsidRDefault="00B12C37" w:rsidP="00742883">
            <w:pPr>
              <w:rPr>
                <w:rFonts w:ascii="Gill Sans MT" w:hAnsi="Gill Sans MT"/>
              </w:rPr>
            </w:pPr>
            <w:r>
              <w:rPr>
                <w:rFonts w:ascii="Gill Sans MT" w:hAnsi="Gill Sans MT"/>
              </w:rPr>
              <w:t>12.3</w:t>
            </w:r>
            <w:r w:rsidR="003A6089">
              <w:rPr>
                <w:rFonts w:ascii="Gill Sans MT" w:hAnsi="Gill Sans MT"/>
              </w:rPr>
              <w:t>%</w:t>
            </w:r>
          </w:p>
        </w:tc>
        <w:tc>
          <w:tcPr>
            <w:tcW w:w="884" w:type="dxa"/>
          </w:tcPr>
          <w:p w:rsidR="00930BA0" w:rsidRDefault="00B12C37" w:rsidP="00742883">
            <w:pPr>
              <w:rPr>
                <w:rFonts w:ascii="Gill Sans MT" w:hAnsi="Gill Sans MT"/>
              </w:rPr>
            </w:pPr>
            <w:r>
              <w:rPr>
                <w:rFonts w:ascii="Gill Sans MT" w:hAnsi="Gill Sans MT"/>
              </w:rPr>
              <w:t>4.61</w:t>
            </w:r>
            <w:r w:rsidR="003A6089">
              <w:rPr>
                <w:rFonts w:ascii="Gill Sans MT" w:hAnsi="Gill Sans MT"/>
              </w:rPr>
              <w:t>%</w:t>
            </w:r>
          </w:p>
        </w:tc>
        <w:tc>
          <w:tcPr>
            <w:tcW w:w="1610" w:type="dxa"/>
          </w:tcPr>
          <w:p w:rsidR="00930BA0" w:rsidRDefault="00B12C37" w:rsidP="00742883">
            <w:pPr>
              <w:rPr>
                <w:rFonts w:ascii="Gill Sans MT" w:hAnsi="Gill Sans MT"/>
              </w:rPr>
            </w:pPr>
            <w:r>
              <w:rPr>
                <w:rFonts w:ascii="Gill Sans MT" w:hAnsi="Gill Sans MT"/>
              </w:rPr>
              <w:t>17.69% of staff have some</w:t>
            </w:r>
          </w:p>
        </w:tc>
      </w:tr>
      <w:tr w:rsidR="006A41ED" w:rsidTr="001F3BAA">
        <w:tc>
          <w:tcPr>
            <w:tcW w:w="1129" w:type="dxa"/>
            <w:shd w:val="clear" w:color="auto" w:fill="D9D9D9" w:themeFill="background1" w:themeFillShade="D9"/>
          </w:tcPr>
          <w:p w:rsidR="006A41ED" w:rsidRDefault="006A41ED" w:rsidP="00742883">
            <w:pPr>
              <w:rPr>
                <w:rFonts w:ascii="Gill Sans MT" w:hAnsi="Gill Sans MT"/>
              </w:rPr>
            </w:pPr>
            <w:r>
              <w:rPr>
                <w:rFonts w:ascii="Gill Sans MT" w:hAnsi="Gill Sans MT"/>
              </w:rPr>
              <w:t>% of staff 2009 10</w:t>
            </w:r>
          </w:p>
        </w:tc>
        <w:tc>
          <w:tcPr>
            <w:tcW w:w="952" w:type="dxa"/>
          </w:tcPr>
          <w:p w:rsidR="006A41ED" w:rsidRDefault="006A41ED" w:rsidP="00742883">
            <w:pPr>
              <w:rPr>
                <w:rFonts w:ascii="Gill Sans MT" w:hAnsi="Gill Sans MT"/>
              </w:rPr>
            </w:pPr>
            <w:r>
              <w:rPr>
                <w:rFonts w:ascii="Gill Sans MT" w:hAnsi="Gill Sans MT"/>
              </w:rPr>
              <w:t>18.5%</w:t>
            </w:r>
          </w:p>
        </w:tc>
        <w:tc>
          <w:tcPr>
            <w:tcW w:w="825" w:type="dxa"/>
          </w:tcPr>
          <w:p w:rsidR="006A41ED" w:rsidRDefault="006A41ED" w:rsidP="00742883">
            <w:pPr>
              <w:rPr>
                <w:rFonts w:ascii="Gill Sans MT" w:hAnsi="Gill Sans MT"/>
              </w:rPr>
            </w:pPr>
            <w:r>
              <w:rPr>
                <w:rFonts w:ascii="Gill Sans MT" w:hAnsi="Gill Sans MT"/>
              </w:rPr>
              <w:t>26.9%</w:t>
            </w:r>
          </w:p>
        </w:tc>
        <w:tc>
          <w:tcPr>
            <w:tcW w:w="942" w:type="dxa"/>
          </w:tcPr>
          <w:p w:rsidR="006A41ED" w:rsidRDefault="006A41ED" w:rsidP="00742883">
            <w:pPr>
              <w:rPr>
                <w:rFonts w:ascii="Gill Sans MT" w:hAnsi="Gill Sans MT"/>
              </w:rPr>
            </w:pPr>
            <w:r>
              <w:rPr>
                <w:rFonts w:ascii="Gill Sans MT" w:hAnsi="Gill Sans MT"/>
              </w:rPr>
              <w:t>12.3%</w:t>
            </w:r>
          </w:p>
        </w:tc>
        <w:tc>
          <w:tcPr>
            <w:tcW w:w="1389" w:type="dxa"/>
          </w:tcPr>
          <w:p w:rsidR="006A41ED" w:rsidRDefault="006A41ED" w:rsidP="00742883">
            <w:pPr>
              <w:rPr>
                <w:rFonts w:ascii="Gill Sans MT" w:hAnsi="Gill Sans MT"/>
              </w:rPr>
            </w:pPr>
            <w:r>
              <w:rPr>
                <w:rFonts w:ascii="Gill Sans MT" w:hAnsi="Gill Sans MT"/>
              </w:rPr>
              <w:t>7.7%</w:t>
            </w:r>
          </w:p>
        </w:tc>
        <w:tc>
          <w:tcPr>
            <w:tcW w:w="791" w:type="dxa"/>
          </w:tcPr>
          <w:p w:rsidR="006A41ED" w:rsidRDefault="006A41ED" w:rsidP="00742883">
            <w:pPr>
              <w:rPr>
                <w:rFonts w:ascii="Gill Sans MT" w:hAnsi="Gill Sans MT"/>
              </w:rPr>
            </w:pPr>
            <w:r>
              <w:rPr>
                <w:rFonts w:ascii="Gill Sans MT" w:hAnsi="Gill Sans MT"/>
              </w:rPr>
              <w:t>10.8%</w:t>
            </w:r>
          </w:p>
        </w:tc>
        <w:tc>
          <w:tcPr>
            <w:tcW w:w="884" w:type="dxa"/>
          </w:tcPr>
          <w:p w:rsidR="006A41ED" w:rsidRDefault="006A41ED" w:rsidP="00742883">
            <w:pPr>
              <w:rPr>
                <w:rFonts w:ascii="Gill Sans MT" w:hAnsi="Gill Sans MT"/>
              </w:rPr>
            </w:pPr>
            <w:r>
              <w:rPr>
                <w:rFonts w:ascii="Gill Sans MT" w:hAnsi="Gill Sans MT"/>
              </w:rPr>
              <w:t>23.9%</w:t>
            </w:r>
          </w:p>
        </w:tc>
        <w:tc>
          <w:tcPr>
            <w:tcW w:w="1610" w:type="dxa"/>
          </w:tcPr>
          <w:p w:rsidR="006A41ED" w:rsidRDefault="006A41ED" w:rsidP="00742883">
            <w:pPr>
              <w:rPr>
                <w:rFonts w:ascii="Gill Sans MT" w:hAnsi="Gill Sans MT"/>
              </w:rPr>
            </w:pPr>
            <w:r>
              <w:rPr>
                <w:rFonts w:ascii="Gill Sans MT" w:hAnsi="Gill Sans MT"/>
              </w:rPr>
              <w:t>17.7 % of staff have a qualification</w:t>
            </w:r>
          </w:p>
        </w:tc>
      </w:tr>
    </w:tbl>
    <w:p w:rsidR="00E6506A" w:rsidRDefault="00E6506A" w:rsidP="00C5792B">
      <w:pPr>
        <w:spacing w:line="360" w:lineRule="auto"/>
        <w:rPr>
          <w:rFonts w:ascii="Gill Sans MT" w:hAnsi="Gill Sans MT"/>
        </w:rPr>
      </w:pPr>
    </w:p>
    <w:p w:rsidR="001806A9" w:rsidRDefault="00B12C37" w:rsidP="00C5792B">
      <w:pPr>
        <w:spacing w:line="360" w:lineRule="auto"/>
        <w:rPr>
          <w:rFonts w:ascii="Gill Sans MT" w:hAnsi="Gill Sans MT"/>
        </w:rPr>
      </w:pPr>
      <w:r>
        <w:rPr>
          <w:rFonts w:ascii="Gill Sans MT" w:hAnsi="Gill Sans MT"/>
        </w:rPr>
        <w:t>As you can see</w:t>
      </w:r>
      <w:r w:rsidR="00C5792B">
        <w:rPr>
          <w:rFonts w:ascii="Gill Sans MT" w:hAnsi="Gill Sans MT"/>
        </w:rPr>
        <w:t>,</w:t>
      </w:r>
      <w:r w:rsidR="00D07B52">
        <w:rPr>
          <w:rFonts w:ascii="Gill Sans MT" w:hAnsi="Gill Sans MT"/>
        </w:rPr>
        <w:t xml:space="preserve"> overall the percentage </w:t>
      </w:r>
      <w:r>
        <w:rPr>
          <w:rFonts w:ascii="Gill Sans MT" w:hAnsi="Gill Sans MT"/>
        </w:rPr>
        <w:t xml:space="preserve">of staff who </w:t>
      </w:r>
      <w:proofErr w:type="gramStart"/>
      <w:r>
        <w:rPr>
          <w:rFonts w:ascii="Gill Sans MT" w:hAnsi="Gill Sans MT"/>
        </w:rPr>
        <w:t>classify</w:t>
      </w:r>
      <w:proofErr w:type="gramEnd"/>
      <w:r>
        <w:rPr>
          <w:rFonts w:ascii="Gill Sans MT" w:hAnsi="Gill Sans MT"/>
        </w:rPr>
        <w:t xml:space="preserve"> themselves as able to o</w:t>
      </w:r>
      <w:r w:rsidR="00417ED7">
        <w:rPr>
          <w:rFonts w:ascii="Gill Sans MT" w:hAnsi="Gill Sans MT"/>
        </w:rPr>
        <w:t>ffer a few words of greeting has risen</w:t>
      </w:r>
      <w:r w:rsidR="001F3BAA">
        <w:rPr>
          <w:rFonts w:ascii="Gill Sans MT" w:hAnsi="Gill Sans MT"/>
        </w:rPr>
        <w:t xml:space="preserve"> on our stats from 2009-2010</w:t>
      </w:r>
      <w:r w:rsidR="00417ED7">
        <w:rPr>
          <w:rFonts w:ascii="Gill Sans MT" w:hAnsi="Gill Sans MT"/>
        </w:rPr>
        <w:t>.  The percentage for staff able to converse in Welsh – clas</w:t>
      </w:r>
      <w:r w:rsidR="001F3BAA">
        <w:rPr>
          <w:rFonts w:ascii="Gill Sans MT" w:hAnsi="Gill Sans MT"/>
        </w:rPr>
        <w:t>sifying themselves as fluent</w:t>
      </w:r>
      <w:r w:rsidR="00257266">
        <w:rPr>
          <w:rFonts w:ascii="Gill Sans MT" w:hAnsi="Gill Sans MT"/>
        </w:rPr>
        <w:t xml:space="preserve"> -</w:t>
      </w:r>
      <w:r w:rsidR="001F3BAA">
        <w:rPr>
          <w:rFonts w:ascii="Gill Sans MT" w:hAnsi="Gill Sans MT"/>
        </w:rPr>
        <w:t xml:space="preserve"> also shows a small improvement </w:t>
      </w:r>
      <w:r w:rsidR="00417ED7">
        <w:rPr>
          <w:rFonts w:ascii="Gill Sans MT" w:hAnsi="Gill Sans MT"/>
        </w:rPr>
        <w:t xml:space="preserve">as </w:t>
      </w:r>
      <w:r w:rsidR="001F3BAA">
        <w:rPr>
          <w:rFonts w:ascii="Gill Sans MT" w:hAnsi="Gill Sans MT"/>
        </w:rPr>
        <w:t>do</w:t>
      </w:r>
      <w:r w:rsidR="00417ED7">
        <w:rPr>
          <w:rFonts w:ascii="Gill Sans MT" w:hAnsi="Gill Sans MT"/>
        </w:rPr>
        <w:t xml:space="preserve"> the percentages for </w:t>
      </w:r>
      <w:r w:rsidR="00C5792B">
        <w:rPr>
          <w:rFonts w:ascii="Gill Sans MT" w:hAnsi="Gill Sans MT"/>
        </w:rPr>
        <w:t>l</w:t>
      </w:r>
      <w:r w:rsidR="00417ED7">
        <w:rPr>
          <w:rFonts w:ascii="Gill Sans MT" w:hAnsi="Gill Sans MT"/>
        </w:rPr>
        <w:t xml:space="preserve">earners – there is a very small drop for intermediate speakers. </w:t>
      </w:r>
      <w:r w:rsidR="00720C76">
        <w:rPr>
          <w:rFonts w:ascii="Gill Sans MT" w:hAnsi="Gill Sans MT"/>
        </w:rPr>
        <w:t xml:space="preserve">  </w:t>
      </w:r>
    </w:p>
    <w:p w:rsidR="00742883" w:rsidRDefault="00742883" w:rsidP="00C5792B">
      <w:pPr>
        <w:spacing w:line="360" w:lineRule="auto"/>
        <w:rPr>
          <w:rFonts w:ascii="Gill Sans MT" w:hAnsi="Gill Sans MT"/>
          <w:b/>
        </w:rPr>
      </w:pPr>
    </w:p>
    <w:p w:rsidR="00600932" w:rsidRPr="003955F8" w:rsidRDefault="00600932" w:rsidP="00C5792B">
      <w:pPr>
        <w:spacing w:line="360" w:lineRule="auto"/>
        <w:rPr>
          <w:rFonts w:ascii="Gill Sans MT" w:hAnsi="Gill Sans MT"/>
          <w:b/>
        </w:rPr>
      </w:pPr>
      <w:r w:rsidRPr="003955F8">
        <w:rPr>
          <w:rFonts w:ascii="Gill Sans MT" w:hAnsi="Gill Sans MT"/>
          <w:b/>
        </w:rPr>
        <w:t>PERFO</w:t>
      </w:r>
      <w:r>
        <w:rPr>
          <w:rFonts w:ascii="Gill Sans MT" w:hAnsi="Gill Sans MT"/>
          <w:b/>
        </w:rPr>
        <w:t>R</w:t>
      </w:r>
      <w:r w:rsidRPr="003955F8">
        <w:rPr>
          <w:rFonts w:ascii="Gill Sans MT" w:hAnsi="Gill Sans MT"/>
          <w:b/>
        </w:rPr>
        <w:t>MANCE INDICATORS</w:t>
      </w:r>
    </w:p>
    <w:p w:rsidR="00600932" w:rsidRPr="00AB2142" w:rsidRDefault="00600932" w:rsidP="00C5792B">
      <w:pPr>
        <w:pStyle w:val="NoSpacing"/>
        <w:spacing w:line="360" w:lineRule="auto"/>
        <w:rPr>
          <w:rFonts w:ascii="Gill Sans MT" w:hAnsi="Gill Sans MT" w:cs="Arial"/>
          <w:sz w:val="24"/>
          <w:szCs w:val="24"/>
        </w:rPr>
      </w:pPr>
      <w:r w:rsidRPr="00AB2142">
        <w:rPr>
          <w:rFonts w:ascii="Gill Sans MT" w:hAnsi="Gill Sans MT" w:cs="Arial"/>
          <w:sz w:val="24"/>
          <w:szCs w:val="24"/>
        </w:rPr>
        <w:t>The number and percentage of staff within the Authority’s</w:t>
      </w:r>
      <w:r>
        <w:rPr>
          <w:rFonts w:ascii="Gill Sans MT" w:hAnsi="Gill Sans MT" w:cs="Arial"/>
          <w:sz w:val="24"/>
          <w:szCs w:val="24"/>
        </w:rPr>
        <w:t xml:space="preserve"> services able to speak </w:t>
      </w:r>
      <w:r w:rsidRPr="00AB2142">
        <w:rPr>
          <w:rFonts w:ascii="Gill Sans MT" w:hAnsi="Gill Sans MT" w:cs="Arial"/>
          <w:sz w:val="24"/>
          <w:szCs w:val="24"/>
        </w:rPr>
        <w:t>Welsh according to:</w:t>
      </w:r>
    </w:p>
    <w:p w:rsidR="00600932" w:rsidRPr="00AB2142" w:rsidRDefault="00600932" w:rsidP="00C5792B">
      <w:pPr>
        <w:pStyle w:val="NoSpacing"/>
        <w:numPr>
          <w:ilvl w:val="0"/>
          <w:numId w:val="6"/>
        </w:numPr>
        <w:tabs>
          <w:tab w:val="left" w:pos="0"/>
          <w:tab w:val="left" w:pos="709"/>
          <w:tab w:val="left" w:pos="1134"/>
        </w:tabs>
        <w:spacing w:line="360" w:lineRule="auto"/>
        <w:ind w:left="0" w:firstLine="0"/>
        <w:rPr>
          <w:rFonts w:ascii="Gill Sans MT" w:hAnsi="Gill Sans MT" w:cs="Arial"/>
          <w:sz w:val="24"/>
          <w:szCs w:val="24"/>
        </w:rPr>
      </w:pPr>
      <w:r w:rsidRPr="00AB2142">
        <w:rPr>
          <w:rFonts w:ascii="Gill Sans MT" w:hAnsi="Gill Sans MT" w:cs="Arial"/>
          <w:sz w:val="24"/>
          <w:szCs w:val="24"/>
        </w:rPr>
        <w:t>Service division:</w:t>
      </w:r>
    </w:p>
    <w:tbl>
      <w:tblPr>
        <w:tblStyle w:val="TableGrid"/>
        <w:tblW w:w="5000" w:type="pct"/>
        <w:jc w:val="center"/>
        <w:tblLook w:val="04A0"/>
      </w:tblPr>
      <w:tblGrid>
        <w:gridCol w:w="1451"/>
        <w:gridCol w:w="1142"/>
        <w:gridCol w:w="987"/>
        <w:gridCol w:w="1130"/>
        <w:gridCol w:w="1665"/>
        <w:gridCol w:w="944"/>
        <w:gridCol w:w="1203"/>
      </w:tblGrid>
      <w:tr w:rsidR="005E36E1" w:rsidTr="00C5792B">
        <w:trPr>
          <w:jc w:val="center"/>
        </w:trPr>
        <w:tc>
          <w:tcPr>
            <w:tcW w:w="851" w:type="pct"/>
            <w:shd w:val="clear" w:color="auto" w:fill="D9D9D9" w:themeFill="background1" w:themeFillShade="D9"/>
          </w:tcPr>
          <w:p w:rsidR="005E36E1" w:rsidRPr="0021746E" w:rsidRDefault="005E36E1" w:rsidP="00CE6F3A">
            <w:pPr>
              <w:rPr>
                <w:rFonts w:ascii="Gill Sans MT" w:hAnsi="Gill Sans MT"/>
                <w:b/>
                <w:sz w:val="20"/>
                <w:szCs w:val="20"/>
              </w:rPr>
            </w:pPr>
            <w:r w:rsidRPr="0021746E">
              <w:rPr>
                <w:rFonts w:ascii="Gill Sans MT" w:hAnsi="Gill Sans MT"/>
                <w:b/>
                <w:sz w:val="20"/>
                <w:szCs w:val="20"/>
              </w:rPr>
              <w:t>Planning</w:t>
            </w:r>
          </w:p>
          <w:p w:rsidR="00F119FE" w:rsidRPr="00930BA0" w:rsidRDefault="00F119FE" w:rsidP="00CE6F3A">
            <w:pPr>
              <w:rPr>
                <w:rFonts w:ascii="Gill Sans MT" w:hAnsi="Gill Sans MT"/>
                <w:sz w:val="20"/>
                <w:szCs w:val="20"/>
              </w:rPr>
            </w:pPr>
            <w:r>
              <w:rPr>
                <w:rFonts w:ascii="Gill Sans MT" w:hAnsi="Gill Sans MT"/>
                <w:sz w:val="20"/>
                <w:szCs w:val="20"/>
              </w:rPr>
              <w:t>(</w:t>
            </w:r>
            <w:r w:rsidR="00F669BE">
              <w:rPr>
                <w:rFonts w:ascii="Gill Sans MT" w:hAnsi="Gill Sans MT"/>
                <w:sz w:val="20"/>
                <w:szCs w:val="20"/>
              </w:rPr>
              <w:t>28</w:t>
            </w:r>
            <w:r>
              <w:rPr>
                <w:rFonts w:ascii="Gill Sans MT" w:hAnsi="Gill Sans MT"/>
                <w:sz w:val="20"/>
                <w:szCs w:val="20"/>
              </w:rPr>
              <w:t xml:space="preserve"> staff)</w:t>
            </w:r>
          </w:p>
        </w:tc>
        <w:tc>
          <w:tcPr>
            <w:tcW w:w="670"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Non Speaker</w:t>
            </w:r>
          </w:p>
        </w:tc>
        <w:tc>
          <w:tcPr>
            <w:tcW w:w="579"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Basic</w:t>
            </w:r>
          </w:p>
        </w:tc>
        <w:tc>
          <w:tcPr>
            <w:tcW w:w="663"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Learner</w:t>
            </w:r>
          </w:p>
        </w:tc>
        <w:tc>
          <w:tcPr>
            <w:tcW w:w="977"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Intermediate</w:t>
            </w:r>
          </w:p>
        </w:tc>
        <w:tc>
          <w:tcPr>
            <w:tcW w:w="554"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Fluent</w:t>
            </w:r>
          </w:p>
        </w:tc>
        <w:tc>
          <w:tcPr>
            <w:tcW w:w="706"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Unknown</w:t>
            </w:r>
          </w:p>
        </w:tc>
      </w:tr>
      <w:tr w:rsidR="005E36E1" w:rsidTr="00C5792B">
        <w:trPr>
          <w:jc w:val="center"/>
        </w:trPr>
        <w:tc>
          <w:tcPr>
            <w:tcW w:w="851"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Number of individual staff</w:t>
            </w:r>
          </w:p>
        </w:tc>
        <w:tc>
          <w:tcPr>
            <w:tcW w:w="670" w:type="pct"/>
          </w:tcPr>
          <w:p w:rsidR="005E36E1" w:rsidRPr="005E36E1" w:rsidRDefault="00720C76" w:rsidP="00C5792B">
            <w:pPr>
              <w:spacing w:line="360" w:lineRule="auto"/>
              <w:rPr>
                <w:rFonts w:ascii="Gill Sans MT" w:hAnsi="Gill Sans MT"/>
              </w:rPr>
            </w:pPr>
            <w:r>
              <w:rPr>
                <w:rFonts w:ascii="Gill Sans MT" w:hAnsi="Gill Sans MT"/>
              </w:rPr>
              <w:t>5</w:t>
            </w:r>
          </w:p>
        </w:tc>
        <w:tc>
          <w:tcPr>
            <w:tcW w:w="579" w:type="pct"/>
          </w:tcPr>
          <w:p w:rsidR="005E36E1" w:rsidRDefault="00720C76" w:rsidP="00C5792B">
            <w:pPr>
              <w:spacing w:line="360" w:lineRule="auto"/>
              <w:rPr>
                <w:rFonts w:ascii="Gill Sans MT" w:hAnsi="Gill Sans MT"/>
              </w:rPr>
            </w:pPr>
            <w:r>
              <w:rPr>
                <w:rFonts w:ascii="Gill Sans MT" w:hAnsi="Gill Sans MT"/>
              </w:rPr>
              <w:t>12</w:t>
            </w:r>
          </w:p>
        </w:tc>
        <w:tc>
          <w:tcPr>
            <w:tcW w:w="663" w:type="pct"/>
          </w:tcPr>
          <w:p w:rsidR="005E36E1" w:rsidRDefault="00720C76" w:rsidP="00C5792B">
            <w:pPr>
              <w:spacing w:line="360" w:lineRule="auto"/>
              <w:rPr>
                <w:rFonts w:ascii="Gill Sans MT" w:hAnsi="Gill Sans MT"/>
              </w:rPr>
            </w:pPr>
            <w:r>
              <w:rPr>
                <w:rFonts w:ascii="Gill Sans MT" w:hAnsi="Gill Sans MT"/>
              </w:rPr>
              <w:t>3</w:t>
            </w:r>
          </w:p>
        </w:tc>
        <w:tc>
          <w:tcPr>
            <w:tcW w:w="977" w:type="pct"/>
          </w:tcPr>
          <w:p w:rsidR="005E36E1" w:rsidRDefault="00720C76" w:rsidP="00C5792B">
            <w:pPr>
              <w:spacing w:line="360" w:lineRule="auto"/>
              <w:rPr>
                <w:rFonts w:ascii="Gill Sans MT" w:hAnsi="Gill Sans MT"/>
              </w:rPr>
            </w:pPr>
            <w:r>
              <w:rPr>
                <w:rFonts w:ascii="Gill Sans MT" w:hAnsi="Gill Sans MT"/>
              </w:rPr>
              <w:t>3</w:t>
            </w:r>
          </w:p>
        </w:tc>
        <w:tc>
          <w:tcPr>
            <w:tcW w:w="554" w:type="pct"/>
          </w:tcPr>
          <w:p w:rsidR="005E36E1" w:rsidRDefault="00720C76" w:rsidP="00C5792B">
            <w:pPr>
              <w:spacing w:line="360" w:lineRule="auto"/>
              <w:rPr>
                <w:rFonts w:ascii="Gill Sans MT" w:hAnsi="Gill Sans MT"/>
              </w:rPr>
            </w:pPr>
            <w:r>
              <w:rPr>
                <w:rFonts w:ascii="Gill Sans MT" w:hAnsi="Gill Sans MT"/>
              </w:rPr>
              <w:t>5</w:t>
            </w:r>
          </w:p>
        </w:tc>
        <w:tc>
          <w:tcPr>
            <w:tcW w:w="706" w:type="pct"/>
            <w:shd w:val="clear" w:color="auto" w:fill="DDD9C3" w:themeFill="background2" w:themeFillShade="E6"/>
          </w:tcPr>
          <w:p w:rsidR="005E36E1" w:rsidRDefault="00720C76" w:rsidP="00C5792B">
            <w:pPr>
              <w:spacing w:line="360" w:lineRule="auto"/>
              <w:rPr>
                <w:rFonts w:ascii="Gill Sans MT" w:hAnsi="Gill Sans MT"/>
              </w:rPr>
            </w:pPr>
            <w:r>
              <w:rPr>
                <w:rFonts w:ascii="Gill Sans MT" w:hAnsi="Gill Sans MT"/>
              </w:rPr>
              <w:t>0</w:t>
            </w:r>
          </w:p>
        </w:tc>
      </w:tr>
      <w:tr w:rsidR="005E36E1" w:rsidTr="00C5792B">
        <w:trPr>
          <w:jc w:val="center"/>
        </w:trPr>
        <w:tc>
          <w:tcPr>
            <w:tcW w:w="851"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 of staff in directorate</w:t>
            </w:r>
          </w:p>
        </w:tc>
        <w:tc>
          <w:tcPr>
            <w:tcW w:w="670" w:type="pct"/>
          </w:tcPr>
          <w:p w:rsidR="005E36E1" w:rsidRDefault="000E4588" w:rsidP="00C5792B">
            <w:pPr>
              <w:spacing w:line="360" w:lineRule="auto"/>
              <w:rPr>
                <w:rFonts w:ascii="Gill Sans MT" w:hAnsi="Gill Sans MT"/>
              </w:rPr>
            </w:pPr>
            <w:r>
              <w:rPr>
                <w:rFonts w:ascii="Gill Sans MT" w:hAnsi="Gill Sans MT"/>
              </w:rPr>
              <w:t>17.8%</w:t>
            </w:r>
          </w:p>
        </w:tc>
        <w:tc>
          <w:tcPr>
            <w:tcW w:w="579" w:type="pct"/>
          </w:tcPr>
          <w:p w:rsidR="005E36E1" w:rsidRDefault="000E4588" w:rsidP="00C5792B">
            <w:pPr>
              <w:spacing w:line="360" w:lineRule="auto"/>
              <w:rPr>
                <w:rFonts w:ascii="Gill Sans MT" w:hAnsi="Gill Sans MT"/>
              </w:rPr>
            </w:pPr>
            <w:r>
              <w:rPr>
                <w:rFonts w:ascii="Gill Sans MT" w:hAnsi="Gill Sans MT"/>
              </w:rPr>
              <w:t>42.8%</w:t>
            </w:r>
          </w:p>
        </w:tc>
        <w:tc>
          <w:tcPr>
            <w:tcW w:w="663" w:type="pct"/>
          </w:tcPr>
          <w:p w:rsidR="005E36E1" w:rsidRDefault="0021746E" w:rsidP="00C5792B">
            <w:pPr>
              <w:spacing w:line="360" w:lineRule="auto"/>
              <w:rPr>
                <w:rFonts w:ascii="Gill Sans MT" w:hAnsi="Gill Sans MT"/>
              </w:rPr>
            </w:pPr>
            <w:r>
              <w:rPr>
                <w:rFonts w:ascii="Gill Sans MT" w:hAnsi="Gill Sans MT"/>
              </w:rPr>
              <w:t>10.7%</w:t>
            </w:r>
          </w:p>
        </w:tc>
        <w:tc>
          <w:tcPr>
            <w:tcW w:w="977" w:type="pct"/>
          </w:tcPr>
          <w:p w:rsidR="005E36E1" w:rsidRDefault="0021746E" w:rsidP="00C5792B">
            <w:pPr>
              <w:spacing w:line="360" w:lineRule="auto"/>
              <w:rPr>
                <w:rFonts w:ascii="Gill Sans MT" w:hAnsi="Gill Sans MT"/>
              </w:rPr>
            </w:pPr>
            <w:r>
              <w:rPr>
                <w:rFonts w:ascii="Gill Sans MT" w:hAnsi="Gill Sans MT"/>
              </w:rPr>
              <w:t>10.7%</w:t>
            </w:r>
          </w:p>
        </w:tc>
        <w:tc>
          <w:tcPr>
            <w:tcW w:w="554" w:type="pct"/>
          </w:tcPr>
          <w:p w:rsidR="005E36E1" w:rsidRDefault="0021746E" w:rsidP="00C5792B">
            <w:pPr>
              <w:spacing w:line="360" w:lineRule="auto"/>
              <w:rPr>
                <w:rFonts w:ascii="Gill Sans MT" w:hAnsi="Gill Sans MT"/>
              </w:rPr>
            </w:pPr>
            <w:r>
              <w:rPr>
                <w:rFonts w:ascii="Gill Sans MT" w:hAnsi="Gill Sans MT"/>
              </w:rPr>
              <w:t>17.8%</w:t>
            </w:r>
          </w:p>
        </w:tc>
        <w:tc>
          <w:tcPr>
            <w:tcW w:w="706" w:type="pct"/>
            <w:shd w:val="clear" w:color="auto" w:fill="DDD9C3" w:themeFill="background2" w:themeFillShade="E6"/>
          </w:tcPr>
          <w:p w:rsidR="005E36E1" w:rsidRDefault="0021746E" w:rsidP="00C5792B">
            <w:pPr>
              <w:spacing w:line="360" w:lineRule="auto"/>
              <w:rPr>
                <w:rFonts w:ascii="Gill Sans MT" w:hAnsi="Gill Sans MT"/>
              </w:rPr>
            </w:pPr>
            <w:r>
              <w:rPr>
                <w:rFonts w:ascii="Gill Sans MT" w:hAnsi="Gill Sans MT"/>
              </w:rPr>
              <w:t>0</w:t>
            </w:r>
          </w:p>
        </w:tc>
      </w:tr>
    </w:tbl>
    <w:p w:rsidR="00600932" w:rsidRDefault="00600932" w:rsidP="00C5792B">
      <w:pPr>
        <w:pStyle w:val="NoSpacing"/>
        <w:tabs>
          <w:tab w:val="left" w:pos="567"/>
          <w:tab w:val="left" w:pos="709"/>
          <w:tab w:val="left" w:pos="1134"/>
        </w:tabs>
        <w:spacing w:line="360" w:lineRule="auto"/>
        <w:rPr>
          <w:rFonts w:ascii="Gill Sans MT" w:hAnsi="Gill Sans MT" w:cs="Arial"/>
          <w:sz w:val="24"/>
          <w:szCs w:val="24"/>
        </w:rPr>
      </w:pPr>
    </w:p>
    <w:p w:rsidR="0021746E" w:rsidRDefault="0021746E" w:rsidP="00C5792B">
      <w:pPr>
        <w:pStyle w:val="NoSpacing"/>
        <w:tabs>
          <w:tab w:val="left" w:pos="567"/>
          <w:tab w:val="left" w:pos="709"/>
          <w:tab w:val="left" w:pos="1134"/>
        </w:tabs>
        <w:spacing w:line="360" w:lineRule="auto"/>
        <w:rPr>
          <w:rFonts w:ascii="Gill Sans MT" w:hAnsi="Gill Sans MT" w:cs="Arial"/>
          <w:sz w:val="24"/>
          <w:szCs w:val="24"/>
        </w:rPr>
      </w:pPr>
    </w:p>
    <w:tbl>
      <w:tblPr>
        <w:tblStyle w:val="TableGrid"/>
        <w:tblW w:w="5000" w:type="pct"/>
        <w:jc w:val="center"/>
        <w:tblLook w:val="04A0"/>
      </w:tblPr>
      <w:tblGrid>
        <w:gridCol w:w="1649"/>
        <w:gridCol w:w="1109"/>
        <w:gridCol w:w="941"/>
        <w:gridCol w:w="1096"/>
        <w:gridCol w:w="1617"/>
        <w:gridCol w:w="927"/>
        <w:gridCol w:w="1183"/>
      </w:tblGrid>
      <w:tr w:rsidR="005E36E1" w:rsidTr="00C5792B">
        <w:trPr>
          <w:trHeight w:val="644"/>
          <w:jc w:val="center"/>
        </w:trPr>
        <w:tc>
          <w:tcPr>
            <w:tcW w:w="967" w:type="pct"/>
            <w:shd w:val="clear" w:color="auto" w:fill="D9D9D9" w:themeFill="background1" w:themeFillShade="D9"/>
          </w:tcPr>
          <w:p w:rsidR="005E36E1" w:rsidRPr="0021746E" w:rsidRDefault="005E36E1" w:rsidP="00CE6F3A">
            <w:pPr>
              <w:rPr>
                <w:rFonts w:ascii="Gill Sans MT" w:hAnsi="Gill Sans MT"/>
                <w:b/>
                <w:sz w:val="20"/>
                <w:szCs w:val="20"/>
              </w:rPr>
            </w:pPr>
            <w:r w:rsidRPr="0021746E">
              <w:rPr>
                <w:rFonts w:ascii="Gill Sans MT" w:hAnsi="Gill Sans MT"/>
                <w:b/>
                <w:sz w:val="20"/>
                <w:szCs w:val="20"/>
              </w:rPr>
              <w:t>Countryside</w:t>
            </w:r>
          </w:p>
          <w:p w:rsidR="00F119FE" w:rsidRPr="00930BA0" w:rsidRDefault="00F119FE" w:rsidP="00CE6F3A">
            <w:pPr>
              <w:rPr>
                <w:rFonts w:ascii="Gill Sans MT" w:hAnsi="Gill Sans MT"/>
                <w:sz w:val="20"/>
                <w:szCs w:val="20"/>
              </w:rPr>
            </w:pPr>
            <w:r>
              <w:rPr>
                <w:rFonts w:ascii="Gill Sans MT" w:hAnsi="Gill Sans MT"/>
                <w:sz w:val="20"/>
                <w:szCs w:val="20"/>
              </w:rPr>
              <w:t>(</w:t>
            </w:r>
            <w:r w:rsidR="00F669BE">
              <w:rPr>
                <w:rFonts w:ascii="Gill Sans MT" w:hAnsi="Gill Sans MT"/>
                <w:sz w:val="20"/>
                <w:szCs w:val="20"/>
              </w:rPr>
              <w:t xml:space="preserve">77 </w:t>
            </w:r>
            <w:r>
              <w:rPr>
                <w:rFonts w:ascii="Gill Sans MT" w:hAnsi="Gill Sans MT"/>
                <w:sz w:val="20"/>
                <w:szCs w:val="20"/>
              </w:rPr>
              <w:t>staff)</w:t>
            </w:r>
          </w:p>
        </w:tc>
        <w:tc>
          <w:tcPr>
            <w:tcW w:w="650"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Non Speaker</w:t>
            </w:r>
          </w:p>
        </w:tc>
        <w:tc>
          <w:tcPr>
            <w:tcW w:w="552"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Basic</w:t>
            </w:r>
          </w:p>
        </w:tc>
        <w:tc>
          <w:tcPr>
            <w:tcW w:w="643"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Learner</w:t>
            </w:r>
          </w:p>
        </w:tc>
        <w:tc>
          <w:tcPr>
            <w:tcW w:w="949"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Intermediate</w:t>
            </w:r>
          </w:p>
        </w:tc>
        <w:tc>
          <w:tcPr>
            <w:tcW w:w="544"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Fluent</w:t>
            </w:r>
          </w:p>
        </w:tc>
        <w:tc>
          <w:tcPr>
            <w:tcW w:w="694"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Unknown</w:t>
            </w:r>
          </w:p>
        </w:tc>
      </w:tr>
      <w:tr w:rsidR="005E36E1" w:rsidTr="00C5792B">
        <w:trPr>
          <w:jc w:val="center"/>
        </w:trPr>
        <w:tc>
          <w:tcPr>
            <w:tcW w:w="967"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Number of individual staff</w:t>
            </w:r>
          </w:p>
        </w:tc>
        <w:tc>
          <w:tcPr>
            <w:tcW w:w="650" w:type="pct"/>
          </w:tcPr>
          <w:p w:rsidR="005E36E1" w:rsidRDefault="00F669BE" w:rsidP="00C5792B">
            <w:pPr>
              <w:spacing w:line="360" w:lineRule="auto"/>
              <w:rPr>
                <w:rFonts w:ascii="Gill Sans MT" w:hAnsi="Gill Sans MT"/>
              </w:rPr>
            </w:pPr>
            <w:r>
              <w:rPr>
                <w:rFonts w:ascii="Gill Sans MT" w:hAnsi="Gill Sans MT"/>
              </w:rPr>
              <w:t>1</w:t>
            </w:r>
            <w:r w:rsidR="00720C76">
              <w:rPr>
                <w:rFonts w:ascii="Gill Sans MT" w:hAnsi="Gill Sans MT"/>
              </w:rPr>
              <w:t>8</w:t>
            </w:r>
          </w:p>
        </w:tc>
        <w:tc>
          <w:tcPr>
            <w:tcW w:w="552" w:type="pct"/>
          </w:tcPr>
          <w:p w:rsidR="005E36E1" w:rsidRDefault="00F669BE" w:rsidP="00C5792B">
            <w:pPr>
              <w:spacing w:line="360" w:lineRule="auto"/>
              <w:rPr>
                <w:rFonts w:ascii="Gill Sans MT" w:hAnsi="Gill Sans MT"/>
              </w:rPr>
            </w:pPr>
            <w:r>
              <w:rPr>
                <w:rFonts w:ascii="Gill Sans MT" w:hAnsi="Gill Sans MT"/>
              </w:rPr>
              <w:t>23</w:t>
            </w:r>
          </w:p>
        </w:tc>
        <w:tc>
          <w:tcPr>
            <w:tcW w:w="643" w:type="pct"/>
          </w:tcPr>
          <w:p w:rsidR="005E36E1" w:rsidRDefault="00F669BE" w:rsidP="00C5792B">
            <w:pPr>
              <w:spacing w:line="360" w:lineRule="auto"/>
              <w:rPr>
                <w:rFonts w:ascii="Gill Sans MT" w:hAnsi="Gill Sans MT"/>
              </w:rPr>
            </w:pPr>
            <w:r>
              <w:rPr>
                <w:rFonts w:ascii="Gill Sans MT" w:hAnsi="Gill Sans MT"/>
              </w:rPr>
              <w:t>1</w:t>
            </w:r>
            <w:r w:rsidR="00A84823">
              <w:rPr>
                <w:rFonts w:ascii="Gill Sans MT" w:hAnsi="Gill Sans MT"/>
              </w:rPr>
              <w:t>4</w:t>
            </w:r>
          </w:p>
        </w:tc>
        <w:tc>
          <w:tcPr>
            <w:tcW w:w="949" w:type="pct"/>
          </w:tcPr>
          <w:p w:rsidR="005E36E1" w:rsidRDefault="00F669BE" w:rsidP="00C5792B">
            <w:pPr>
              <w:spacing w:line="360" w:lineRule="auto"/>
              <w:rPr>
                <w:rFonts w:ascii="Gill Sans MT" w:hAnsi="Gill Sans MT"/>
              </w:rPr>
            </w:pPr>
            <w:r>
              <w:rPr>
                <w:rFonts w:ascii="Gill Sans MT" w:hAnsi="Gill Sans MT"/>
              </w:rPr>
              <w:t>5</w:t>
            </w:r>
          </w:p>
        </w:tc>
        <w:tc>
          <w:tcPr>
            <w:tcW w:w="544" w:type="pct"/>
          </w:tcPr>
          <w:p w:rsidR="005E36E1" w:rsidRDefault="00F669BE" w:rsidP="00C5792B">
            <w:pPr>
              <w:spacing w:line="360" w:lineRule="auto"/>
              <w:rPr>
                <w:rFonts w:ascii="Gill Sans MT" w:hAnsi="Gill Sans MT"/>
              </w:rPr>
            </w:pPr>
            <w:r>
              <w:rPr>
                <w:rFonts w:ascii="Gill Sans MT" w:hAnsi="Gill Sans MT"/>
              </w:rPr>
              <w:t>9</w:t>
            </w:r>
          </w:p>
        </w:tc>
        <w:tc>
          <w:tcPr>
            <w:tcW w:w="694" w:type="pct"/>
            <w:shd w:val="clear" w:color="auto" w:fill="DDD9C3" w:themeFill="background2" w:themeFillShade="E6"/>
          </w:tcPr>
          <w:p w:rsidR="005E36E1" w:rsidRDefault="00A84823" w:rsidP="00C5792B">
            <w:pPr>
              <w:spacing w:line="360" w:lineRule="auto"/>
              <w:rPr>
                <w:rFonts w:ascii="Gill Sans MT" w:hAnsi="Gill Sans MT"/>
              </w:rPr>
            </w:pPr>
            <w:r>
              <w:rPr>
                <w:rFonts w:ascii="Gill Sans MT" w:hAnsi="Gill Sans MT"/>
              </w:rPr>
              <w:t>8</w:t>
            </w:r>
          </w:p>
        </w:tc>
      </w:tr>
      <w:tr w:rsidR="005E36E1" w:rsidTr="00C5792B">
        <w:trPr>
          <w:jc w:val="center"/>
        </w:trPr>
        <w:tc>
          <w:tcPr>
            <w:tcW w:w="967"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 of staff in directorate</w:t>
            </w:r>
          </w:p>
        </w:tc>
        <w:tc>
          <w:tcPr>
            <w:tcW w:w="650" w:type="pct"/>
          </w:tcPr>
          <w:p w:rsidR="005E36E1" w:rsidRDefault="0021746E" w:rsidP="00C5792B">
            <w:pPr>
              <w:spacing w:line="360" w:lineRule="auto"/>
              <w:rPr>
                <w:rFonts w:ascii="Gill Sans MT" w:hAnsi="Gill Sans MT"/>
              </w:rPr>
            </w:pPr>
            <w:r>
              <w:rPr>
                <w:rFonts w:ascii="Gill Sans MT" w:hAnsi="Gill Sans MT"/>
              </w:rPr>
              <w:t>23.4%</w:t>
            </w:r>
          </w:p>
        </w:tc>
        <w:tc>
          <w:tcPr>
            <w:tcW w:w="552" w:type="pct"/>
          </w:tcPr>
          <w:p w:rsidR="005E36E1" w:rsidRDefault="0021746E" w:rsidP="00C5792B">
            <w:pPr>
              <w:spacing w:line="360" w:lineRule="auto"/>
              <w:rPr>
                <w:rFonts w:ascii="Gill Sans MT" w:hAnsi="Gill Sans MT"/>
              </w:rPr>
            </w:pPr>
            <w:r>
              <w:rPr>
                <w:rFonts w:ascii="Gill Sans MT" w:hAnsi="Gill Sans MT"/>
              </w:rPr>
              <w:t>29.8%</w:t>
            </w:r>
          </w:p>
        </w:tc>
        <w:tc>
          <w:tcPr>
            <w:tcW w:w="643" w:type="pct"/>
          </w:tcPr>
          <w:p w:rsidR="005E36E1" w:rsidRDefault="00A84823" w:rsidP="00C5792B">
            <w:pPr>
              <w:spacing w:line="360" w:lineRule="auto"/>
              <w:rPr>
                <w:rFonts w:ascii="Gill Sans MT" w:hAnsi="Gill Sans MT"/>
              </w:rPr>
            </w:pPr>
            <w:r>
              <w:rPr>
                <w:rFonts w:ascii="Gill Sans MT" w:hAnsi="Gill Sans MT"/>
              </w:rPr>
              <w:t>18.2</w:t>
            </w:r>
            <w:r w:rsidR="0021746E">
              <w:rPr>
                <w:rFonts w:ascii="Gill Sans MT" w:hAnsi="Gill Sans MT"/>
              </w:rPr>
              <w:t>%</w:t>
            </w:r>
          </w:p>
        </w:tc>
        <w:tc>
          <w:tcPr>
            <w:tcW w:w="949" w:type="pct"/>
          </w:tcPr>
          <w:p w:rsidR="005E36E1" w:rsidRDefault="0021746E" w:rsidP="00C5792B">
            <w:pPr>
              <w:spacing w:line="360" w:lineRule="auto"/>
              <w:rPr>
                <w:rFonts w:ascii="Gill Sans MT" w:hAnsi="Gill Sans MT"/>
              </w:rPr>
            </w:pPr>
            <w:r>
              <w:rPr>
                <w:rFonts w:ascii="Gill Sans MT" w:hAnsi="Gill Sans MT"/>
              </w:rPr>
              <w:t>6.4%</w:t>
            </w:r>
          </w:p>
        </w:tc>
        <w:tc>
          <w:tcPr>
            <w:tcW w:w="544" w:type="pct"/>
          </w:tcPr>
          <w:p w:rsidR="005E36E1" w:rsidRDefault="0021746E" w:rsidP="00C5792B">
            <w:pPr>
              <w:spacing w:line="360" w:lineRule="auto"/>
              <w:rPr>
                <w:rFonts w:ascii="Gill Sans MT" w:hAnsi="Gill Sans MT"/>
              </w:rPr>
            </w:pPr>
            <w:r>
              <w:rPr>
                <w:rFonts w:ascii="Gill Sans MT" w:hAnsi="Gill Sans MT"/>
              </w:rPr>
              <w:t>11.7%</w:t>
            </w:r>
          </w:p>
        </w:tc>
        <w:tc>
          <w:tcPr>
            <w:tcW w:w="694" w:type="pct"/>
            <w:shd w:val="clear" w:color="auto" w:fill="DDD9C3" w:themeFill="background2" w:themeFillShade="E6"/>
          </w:tcPr>
          <w:p w:rsidR="005E36E1" w:rsidRDefault="00A84823" w:rsidP="00C5792B">
            <w:pPr>
              <w:spacing w:line="360" w:lineRule="auto"/>
              <w:rPr>
                <w:rFonts w:ascii="Gill Sans MT" w:hAnsi="Gill Sans MT"/>
              </w:rPr>
            </w:pPr>
            <w:r>
              <w:rPr>
                <w:rFonts w:ascii="Gill Sans MT" w:hAnsi="Gill Sans MT"/>
              </w:rPr>
              <w:t>10.4</w:t>
            </w:r>
            <w:r w:rsidR="0021746E">
              <w:rPr>
                <w:rFonts w:ascii="Gill Sans MT" w:hAnsi="Gill Sans MT"/>
              </w:rPr>
              <w:t>%</w:t>
            </w:r>
          </w:p>
        </w:tc>
      </w:tr>
    </w:tbl>
    <w:p w:rsidR="005E36E1" w:rsidRDefault="005E36E1" w:rsidP="00C5792B">
      <w:pPr>
        <w:pStyle w:val="NoSpacing"/>
        <w:tabs>
          <w:tab w:val="left" w:pos="567"/>
          <w:tab w:val="left" w:pos="709"/>
          <w:tab w:val="left" w:pos="1134"/>
        </w:tabs>
        <w:spacing w:line="360" w:lineRule="auto"/>
        <w:rPr>
          <w:rFonts w:ascii="Gill Sans MT" w:hAnsi="Gill Sans MT" w:cs="Arial"/>
          <w:sz w:val="24"/>
          <w:szCs w:val="24"/>
        </w:rPr>
      </w:pPr>
    </w:p>
    <w:p w:rsidR="00C5792B" w:rsidRDefault="00C5792B" w:rsidP="00C5792B">
      <w:pPr>
        <w:pStyle w:val="NoSpacing"/>
        <w:tabs>
          <w:tab w:val="left" w:pos="567"/>
          <w:tab w:val="left" w:pos="709"/>
          <w:tab w:val="left" w:pos="1134"/>
        </w:tabs>
        <w:spacing w:line="360" w:lineRule="auto"/>
        <w:rPr>
          <w:rFonts w:ascii="Gill Sans MT" w:hAnsi="Gill Sans MT" w:cs="Arial"/>
          <w:sz w:val="24"/>
          <w:szCs w:val="24"/>
        </w:rPr>
      </w:pPr>
    </w:p>
    <w:tbl>
      <w:tblPr>
        <w:tblStyle w:val="TableGrid"/>
        <w:tblW w:w="5000" w:type="pct"/>
        <w:jc w:val="center"/>
        <w:tblLook w:val="04A0"/>
      </w:tblPr>
      <w:tblGrid>
        <w:gridCol w:w="1588"/>
        <w:gridCol w:w="1120"/>
        <w:gridCol w:w="968"/>
        <w:gridCol w:w="1108"/>
        <w:gridCol w:w="1633"/>
        <w:gridCol w:w="924"/>
        <w:gridCol w:w="1181"/>
      </w:tblGrid>
      <w:tr w:rsidR="005E36E1" w:rsidTr="00C5792B">
        <w:trPr>
          <w:jc w:val="center"/>
        </w:trPr>
        <w:tc>
          <w:tcPr>
            <w:tcW w:w="932" w:type="pct"/>
            <w:shd w:val="clear" w:color="auto" w:fill="D9D9D9" w:themeFill="background1" w:themeFillShade="D9"/>
          </w:tcPr>
          <w:p w:rsidR="005E36E1" w:rsidRPr="0021746E" w:rsidRDefault="00D07B52" w:rsidP="00CE6F3A">
            <w:pPr>
              <w:rPr>
                <w:rFonts w:ascii="Gill Sans MT" w:hAnsi="Gill Sans MT"/>
                <w:b/>
                <w:sz w:val="20"/>
                <w:szCs w:val="20"/>
              </w:rPr>
            </w:pPr>
            <w:r>
              <w:rPr>
                <w:rFonts w:ascii="Gill Sans MT" w:hAnsi="Gill Sans MT"/>
                <w:b/>
                <w:sz w:val="20"/>
                <w:szCs w:val="20"/>
              </w:rPr>
              <w:lastRenderedPageBreak/>
              <w:t>Corporate Services</w:t>
            </w:r>
          </w:p>
          <w:p w:rsidR="003A6089" w:rsidRPr="00930BA0" w:rsidRDefault="0021746E" w:rsidP="00CE6F3A">
            <w:pPr>
              <w:rPr>
                <w:rFonts w:ascii="Gill Sans MT" w:hAnsi="Gill Sans MT"/>
                <w:sz w:val="20"/>
                <w:szCs w:val="20"/>
              </w:rPr>
            </w:pPr>
            <w:r>
              <w:rPr>
                <w:rFonts w:ascii="Gill Sans MT" w:hAnsi="Gill Sans MT"/>
                <w:sz w:val="20"/>
                <w:szCs w:val="20"/>
              </w:rPr>
              <w:t>(</w:t>
            </w:r>
            <w:r w:rsidR="003A6089">
              <w:rPr>
                <w:rFonts w:ascii="Gill Sans MT" w:hAnsi="Gill Sans MT"/>
                <w:sz w:val="20"/>
                <w:szCs w:val="20"/>
              </w:rPr>
              <w:t>2</w:t>
            </w:r>
            <w:r w:rsidR="00F669BE">
              <w:rPr>
                <w:rFonts w:ascii="Gill Sans MT" w:hAnsi="Gill Sans MT"/>
                <w:sz w:val="20"/>
                <w:szCs w:val="20"/>
              </w:rPr>
              <w:t>6</w:t>
            </w:r>
            <w:r w:rsidR="003A6089">
              <w:rPr>
                <w:rFonts w:ascii="Gill Sans MT" w:hAnsi="Gill Sans MT"/>
                <w:sz w:val="20"/>
                <w:szCs w:val="20"/>
              </w:rPr>
              <w:t xml:space="preserve"> staff</w:t>
            </w:r>
            <w:r>
              <w:rPr>
                <w:rFonts w:ascii="Gill Sans MT" w:hAnsi="Gill Sans MT"/>
                <w:sz w:val="20"/>
                <w:szCs w:val="20"/>
              </w:rPr>
              <w:t>)</w:t>
            </w:r>
          </w:p>
        </w:tc>
        <w:tc>
          <w:tcPr>
            <w:tcW w:w="657"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Non Speaker</w:t>
            </w:r>
          </w:p>
        </w:tc>
        <w:tc>
          <w:tcPr>
            <w:tcW w:w="568"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Basic</w:t>
            </w:r>
          </w:p>
        </w:tc>
        <w:tc>
          <w:tcPr>
            <w:tcW w:w="650"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Learner</w:t>
            </w:r>
          </w:p>
        </w:tc>
        <w:tc>
          <w:tcPr>
            <w:tcW w:w="958"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Intermediate</w:t>
            </w:r>
          </w:p>
        </w:tc>
        <w:tc>
          <w:tcPr>
            <w:tcW w:w="542"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Fluent</w:t>
            </w:r>
          </w:p>
        </w:tc>
        <w:tc>
          <w:tcPr>
            <w:tcW w:w="694" w:type="pct"/>
            <w:shd w:val="clear" w:color="auto" w:fill="D9D9D9" w:themeFill="background1" w:themeFillShade="D9"/>
          </w:tcPr>
          <w:p w:rsidR="005E36E1" w:rsidRPr="00930BA0" w:rsidRDefault="005E36E1" w:rsidP="00C5792B">
            <w:pPr>
              <w:spacing w:line="360" w:lineRule="auto"/>
              <w:rPr>
                <w:rFonts w:ascii="Gill Sans MT" w:hAnsi="Gill Sans MT"/>
                <w:sz w:val="20"/>
                <w:szCs w:val="20"/>
              </w:rPr>
            </w:pPr>
            <w:r w:rsidRPr="00930BA0">
              <w:rPr>
                <w:rFonts w:ascii="Gill Sans MT" w:hAnsi="Gill Sans MT"/>
                <w:sz w:val="20"/>
                <w:szCs w:val="20"/>
              </w:rPr>
              <w:t>Unknown</w:t>
            </w:r>
          </w:p>
        </w:tc>
      </w:tr>
      <w:tr w:rsidR="005E36E1" w:rsidTr="00C5792B">
        <w:trPr>
          <w:jc w:val="center"/>
        </w:trPr>
        <w:tc>
          <w:tcPr>
            <w:tcW w:w="932"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Number of individual staff</w:t>
            </w:r>
          </w:p>
        </w:tc>
        <w:tc>
          <w:tcPr>
            <w:tcW w:w="657" w:type="pct"/>
          </w:tcPr>
          <w:p w:rsidR="005E36E1" w:rsidRDefault="00F669BE" w:rsidP="00C5792B">
            <w:pPr>
              <w:spacing w:line="360" w:lineRule="auto"/>
              <w:rPr>
                <w:rFonts w:ascii="Gill Sans MT" w:hAnsi="Gill Sans MT"/>
              </w:rPr>
            </w:pPr>
            <w:r>
              <w:rPr>
                <w:rFonts w:ascii="Gill Sans MT" w:hAnsi="Gill Sans MT"/>
              </w:rPr>
              <w:t>12</w:t>
            </w:r>
          </w:p>
        </w:tc>
        <w:tc>
          <w:tcPr>
            <w:tcW w:w="568" w:type="pct"/>
          </w:tcPr>
          <w:p w:rsidR="005E36E1" w:rsidRDefault="00F669BE" w:rsidP="00C5792B">
            <w:pPr>
              <w:spacing w:line="360" w:lineRule="auto"/>
              <w:rPr>
                <w:rFonts w:ascii="Gill Sans MT" w:hAnsi="Gill Sans MT"/>
              </w:rPr>
            </w:pPr>
            <w:r>
              <w:rPr>
                <w:rFonts w:ascii="Gill Sans MT" w:hAnsi="Gill Sans MT"/>
              </w:rPr>
              <w:t>9</w:t>
            </w:r>
          </w:p>
        </w:tc>
        <w:tc>
          <w:tcPr>
            <w:tcW w:w="650" w:type="pct"/>
          </w:tcPr>
          <w:p w:rsidR="005E36E1" w:rsidRDefault="00F669BE" w:rsidP="00C5792B">
            <w:pPr>
              <w:spacing w:line="360" w:lineRule="auto"/>
              <w:rPr>
                <w:rFonts w:ascii="Gill Sans MT" w:hAnsi="Gill Sans MT"/>
              </w:rPr>
            </w:pPr>
            <w:r>
              <w:rPr>
                <w:rFonts w:ascii="Gill Sans MT" w:hAnsi="Gill Sans MT"/>
              </w:rPr>
              <w:t>2</w:t>
            </w:r>
          </w:p>
        </w:tc>
        <w:tc>
          <w:tcPr>
            <w:tcW w:w="958" w:type="pct"/>
          </w:tcPr>
          <w:p w:rsidR="005E36E1" w:rsidRDefault="00F669BE" w:rsidP="00C5792B">
            <w:pPr>
              <w:spacing w:line="360" w:lineRule="auto"/>
              <w:rPr>
                <w:rFonts w:ascii="Gill Sans MT" w:hAnsi="Gill Sans MT"/>
              </w:rPr>
            </w:pPr>
            <w:r>
              <w:rPr>
                <w:rFonts w:ascii="Gill Sans MT" w:hAnsi="Gill Sans MT"/>
              </w:rPr>
              <w:t>1</w:t>
            </w:r>
          </w:p>
        </w:tc>
        <w:tc>
          <w:tcPr>
            <w:tcW w:w="542" w:type="pct"/>
          </w:tcPr>
          <w:p w:rsidR="005E36E1" w:rsidRDefault="00F669BE" w:rsidP="00C5792B">
            <w:pPr>
              <w:spacing w:line="360" w:lineRule="auto"/>
              <w:rPr>
                <w:rFonts w:ascii="Gill Sans MT" w:hAnsi="Gill Sans MT"/>
              </w:rPr>
            </w:pPr>
            <w:r>
              <w:rPr>
                <w:rFonts w:ascii="Gill Sans MT" w:hAnsi="Gill Sans MT"/>
              </w:rPr>
              <w:t>2</w:t>
            </w:r>
          </w:p>
        </w:tc>
        <w:tc>
          <w:tcPr>
            <w:tcW w:w="694" w:type="pct"/>
            <w:shd w:val="clear" w:color="auto" w:fill="DDD9C3" w:themeFill="background2" w:themeFillShade="E6"/>
          </w:tcPr>
          <w:p w:rsidR="005E36E1" w:rsidRDefault="00F669BE" w:rsidP="00C5792B">
            <w:pPr>
              <w:spacing w:line="360" w:lineRule="auto"/>
              <w:rPr>
                <w:rFonts w:ascii="Gill Sans MT" w:hAnsi="Gill Sans MT"/>
              </w:rPr>
            </w:pPr>
            <w:r>
              <w:rPr>
                <w:rFonts w:ascii="Gill Sans MT" w:hAnsi="Gill Sans MT"/>
              </w:rPr>
              <w:t>0</w:t>
            </w:r>
          </w:p>
        </w:tc>
      </w:tr>
      <w:tr w:rsidR="005E36E1" w:rsidTr="00C5792B">
        <w:trPr>
          <w:jc w:val="center"/>
        </w:trPr>
        <w:tc>
          <w:tcPr>
            <w:tcW w:w="932" w:type="pct"/>
            <w:shd w:val="clear" w:color="auto" w:fill="D9D9D9" w:themeFill="background1" w:themeFillShade="D9"/>
          </w:tcPr>
          <w:p w:rsidR="005E36E1" w:rsidRPr="005E36E1" w:rsidRDefault="005E36E1" w:rsidP="00CE6F3A">
            <w:pPr>
              <w:rPr>
                <w:rFonts w:ascii="Gill Sans MT" w:hAnsi="Gill Sans MT"/>
                <w:sz w:val="20"/>
                <w:szCs w:val="20"/>
              </w:rPr>
            </w:pPr>
            <w:r w:rsidRPr="005E36E1">
              <w:rPr>
                <w:rFonts w:ascii="Gill Sans MT" w:hAnsi="Gill Sans MT"/>
                <w:sz w:val="20"/>
                <w:szCs w:val="20"/>
              </w:rPr>
              <w:t>% of staff in directorate</w:t>
            </w:r>
          </w:p>
        </w:tc>
        <w:tc>
          <w:tcPr>
            <w:tcW w:w="657" w:type="pct"/>
          </w:tcPr>
          <w:p w:rsidR="005E36E1" w:rsidRDefault="0021746E" w:rsidP="00C5792B">
            <w:pPr>
              <w:spacing w:line="360" w:lineRule="auto"/>
              <w:rPr>
                <w:rFonts w:ascii="Gill Sans MT" w:hAnsi="Gill Sans MT"/>
              </w:rPr>
            </w:pPr>
            <w:r>
              <w:rPr>
                <w:rFonts w:ascii="Gill Sans MT" w:hAnsi="Gill Sans MT"/>
              </w:rPr>
              <w:t>46.1%</w:t>
            </w:r>
          </w:p>
        </w:tc>
        <w:tc>
          <w:tcPr>
            <w:tcW w:w="568" w:type="pct"/>
          </w:tcPr>
          <w:p w:rsidR="005E36E1" w:rsidRDefault="0021746E" w:rsidP="00C5792B">
            <w:pPr>
              <w:spacing w:line="360" w:lineRule="auto"/>
              <w:rPr>
                <w:rFonts w:ascii="Gill Sans MT" w:hAnsi="Gill Sans MT"/>
              </w:rPr>
            </w:pPr>
            <w:r>
              <w:rPr>
                <w:rFonts w:ascii="Gill Sans MT" w:hAnsi="Gill Sans MT"/>
              </w:rPr>
              <w:t>34.6%</w:t>
            </w:r>
          </w:p>
        </w:tc>
        <w:tc>
          <w:tcPr>
            <w:tcW w:w="650" w:type="pct"/>
          </w:tcPr>
          <w:p w:rsidR="005E36E1" w:rsidRDefault="0021746E" w:rsidP="00C5792B">
            <w:pPr>
              <w:spacing w:line="360" w:lineRule="auto"/>
              <w:rPr>
                <w:rFonts w:ascii="Gill Sans MT" w:hAnsi="Gill Sans MT"/>
              </w:rPr>
            </w:pPr>
            <w:r>
              <w:rPr>
                <w:rFonts w:ascii="Gill Sans MT" w:hAnsi="Gill Sans MT"/>
              </w:rPr>
              <w:t>7.7%</w:t>
            </w:r>
          </w:p>
        </w:tc>
        <w:tc>
          <w:tcPr>
            <w:tcW w:w="958" w:type="pct"/>
          </w:tcPr>
          <w:p w:rsidR="005E36E1" w:rsidRDefault="0021746E" w:rsidP="00C5792B">
            <w:pPr>
              <w:spacing w:line="360" w:lineRule="auto"/>
              <w:rPr>
                <w:rFonts w:ascii="Gill Sans MT" w:hAnsi="Gill Sans MT"/>
              </w:rPr>
            </w:pPr>
            <w:r>
              <w:rPr>
                <w:rFonts w:ascii="Gill Sans MT" w:hAnsi="Gill Sans MT"/>
              </w:rPr>
              <w:t>3.8%</w:t>
            </w:r>
          </w:p>
        </w:tc>
        <w:tc>
          <w:tcPr>
            <w:tcW w:w="542" w:type="pct"/>
          </w:tcPr>
          <w:p w:rsidR="005E36E1" w:rsidRDefault="0021746E" w:rsidP="00C5792B">
            <w:pPr>
              <w:spacing w:line="360" w:lineRule="auto"/>
              <w:rPr>
                <w:rFonts w:ascii="Gill Sans MT" w:hAnsi="Gill Sans MT"/>
              </w:rPr>
            </w:pPr>
            <w:r>
              <w:rPr>
                <w:rFonts w:ascii="Gill Sans MT" w:hAnsi="Gill Sans MT"/>
              </w:rPr>
              <w:t>7.7%</w:t>
            </w:r>
          </w:p>
        </w:tc>
        <w:tc>
          <w:tcPr>
            <w:tcW w:w="694" w:type="pct"/>
            <w:shd w:val="clear" w:color="auto" w:fill="DDD9C3" w:themeFill="background2" w:themeFillShade="E6"/>
          </w:tcPr>
          <w:p w:rsidR="005E36E1" w:rsidRDefault="0021746E" w:rsidP="00C5792B">
            <w:pPr>
              <w:spacing w:line="360" w:lineRule="auto"/>
              <w:rPr>
                <w:rFonts w:ascii="Gill Sans MT" w:hAnsi="Gill Sans MT"/>
              </w:rPr>
            </w:pPr>
            <w:r>
              <w:rPr>
                <w:rFonts w:ascii="Gill Sans MT" w:hAnsi="Gill Sans MT"/>
              </w:rPr>
              <w:t>0%</w:t>
            </w:r>
          </w:p>
        </w:tc>
      </w:tr>
    </w:tbl>
    <w:p w:rsidR="005E36E1" w:rsidRDefault="005E36E1" w:rsidP="00C5792B">
      <w:pPr>
        <w:pStyle w:val="NoSpacing"/>
        <w:tabs>
          <w:tab w:val="left" w:pos="567"/>
          <w:tab w:val="left" w:pos="709"/>
          <w:tab w:val="left" w:pos="1134"/>
        </w:tabs>
        <w:spacing w:line="360" w:lineRule="auto"/>
        <w:rPr>
          <w:rFonts w:ascii="Gill Sans MT" w:hAnsi="Gill Sans MT" w:cs="Arial"/>
          <w:sz w:val="24"/>
          <w:szCs w:val="24"/>
        </w:rPr>
      </w:pPr>
    </w:p>
    <w:p w:rsidR="00983CD0" w:rsidRDefault="00E14EA7" w:rsidP="00C5792B">
      <w:pPr>
        <w:pStyle w:val="NoSpacing"/>
        <w:tabs>
          <w:tab w:val="left" w:pos="567"/>
          <w:tab w:val="left" w:pos="709"/>
          <w:tab w:val="left" w:pos="1134"/>
        </w:tabs>
        <w:spacing w:line="360" w:lineRule="auto"/>
        <w:rPr>
          <w:rFonts w:ascii="Gill Sans MT" w:hAnsi="Gill Sans MT" w:cs="Arial"/>
          <w:sz w:val="24"/>
          <w:szCs w:val="24"/>
        </w:rPr>
      </w:pPr>
      <w:r>
        <w:rPr>
          <w:rFonts w:ascii="Gill Sans MT" w:hAnsi="Gill Sans MT" w:cs="Arial"/>
          <w:sz w:val="24"/>
          <w:szCs w:val="24"/>
        </w:rPr>
        <w:t>Planning ha</w:t>
      </w:r>
      <w:r w:rsidR="009072C0">
        <w:rPr>
          <w:rFonts w:ascii="Gill Sans MT" w:hAnsi="Gill Sans MT" w:cs="Arial"/>
          <w:sz w:val="24"/>
          <w:szCs w:val="24"/>
        </w:rPr>
        <w:t xml:space="preserve">s 28.5% of </w:t>
      </w:r>
      <w:r>
        <w:rPr>
          <w:rFonts w:ascii="Gill Sans MT" w:hAnsi="Gill Sans MT" w:cs="Arial"/>
          <w:sz w:val="24"/>
          <w:szCs w:val="24"/>
        </w:rPr>
        <w:t>staff identifying themselves as</w:t>
      </w:r>
      <w:r w:rsidR="009072C0">
        <w:rPr>
          <w:rFonts w:ascii="Gill Sans MT" w:hAnsi="Gill Sans MT" w:cs="Arial"/>
          <w:sz w:val="24"/>
          <w:szCs w:val="24"/>
        </w:rPr>
        <w:t xml:space="preserve"> fluent or intermediate and thus </w:t>
      </w:r>
      <w:r>
        <w:rPr>
          <w:rFonts w:ascii="Gill Sans MT" w:hAnsi="Gill Sans MT" w:cs="Arial"/>
          <w:sz w:val="24"/>
          <w:szCs w:val="24"/>
        </w:rPr>
        <w:t>able to converse</w:t>
      </w:r>
      <w:r w:rsidR="009072C0">
        <w:rPr>
          <w:rFonts w:ascii="Gill Sans MT" w:hAnsi="Gill Sans MT" w:cs="Arial"/>
          <w:sz w:val="24"/>
          <w:szCs w:val="24"/>
        </w:rPr>
        <w:t xml:space="preserve"> effectively in Welsh.  The Planning Service provide</w:t>
      </w:r>
      <w:r w:rsidR="00C5792B">
        <w:rPr>
          <w:rFonts w:ascii="Gill Sans MT" w:hAnsi="Gill Sans MT" w:cs="Arial"/>
          <w:sz w:val="24"/>
          <w:szCs w:val="24"/>
        </w:rPr>
        <w:t>s</w:t>
      </w:r>
      <w:r w:rsidR="009072C0">
        <w:rPr>
          <w:rFonts w:ascii="Gill Sans MT" w:hAnsi="Gill Sans MT" w:cs="Arial"/>
          <w:sz w:val="24"/>
          <w:szCs w:val="24"/>
        </w:rPr>
        <w:t xml:space="preserve"> planning advice and information to residents throughout the National Park so we are pleased that the number of planners able to converse with their clients</w:t>
      </w:r>
      <w:r w:rsidR="00C5792B">
        <w:rPr>
          <w:rFonts w:ascii="Gill Sans MT" w:hAnsi="Gill Sans MT" w:cs="Arial"/>
          <w:sz w:val="24"/>
          <w:szCs w:val="24"/>
        </w:rPr>
        <w:t xml:space="preserve"> in Welsh</w:t>
      </w:r>
      <w:r w:rsidR="009072C0">
        <w:rPr>
          <w:rFonts w:ascii="Gill Sans MT" w:hAnsi="Gill Sans MT" w:cs="Arial"/>
          <w:sz w:val="24"/>
          <w:szCs w:val="24"/>
        </w:rPr>
        <w:t xml:space="preserve"> has increased a little. Countryside</w:t>
      </w:r>
      <w:r w:rsidR="00983CD0">
        <w:rPr>
          <w:rFonts w:ascii="Gill Sans MT" w:hAnsi="Gill Sans MT" w:cs="Arial"/>
          <w:sz w:val="24"/>
          <w:szCs w:val="24"/>
        </w:rPr>
        <w:t xml:space="preserve"> Department</w:t>
      </w:r>
      <w:r w:rsidR="009072C0">
        <w:rPr>
          <w:rFonts w:ascii="Gill Sans MT" w:hAnsi="Gill Sans MT" w:cs="Arial"/>
          <w:sz w:val="24"/>
          <w:szCs w:val="24"/>
        </w:rPr>
        <w:t xml:space="preserve"> and</w:t>
      </w:r>
      <w:r w:rsidR="00D07B52">
        <w:rPr>
          <w:rFonts w:ascii="Gill Sans MT" w:hAnsi="Gill Sans MT" w:cs="Arial"/>
          <w:sz w:val="24"/>
          <w:szCs w:val="24"/>
        </w:rPr>
        <w:t xml:space="preserve"> Corporate Services </w:t>
      </w:r>
      <w:r w:rsidR="009072C0">
        <w:rPr>
          <w:rFonts w:ascii="Gill Sans MT" w:hAnsi="Gill Sans MT" w:cs="Arial"/>
          <w:sz w:val="24"/>
          <w:szCs w:val="24"/>
        </w:rPr>
        <w:t xml:space="preserve">are about the same as </w:t>
      </w:r>
      <w:r w:rsidR="001F3BAA">
        <w:rPr>
          <w:rFonts w:ascii="Gill Sans MT" w:hAnsi="Gill Sans MT" w:cs="Arial"/>
          <w:sz w:val="24"/>
          <w:szCs w:val="24"/>
        </w:rPr>
        <w:t>2009-2010</w:t>
      </w:r>
      <w:r w:rsidR="009072C0">
        <w:rPr>
          <w:rFonts w:ascii="Gill Sans MT" w:hAnsi="Gill Sans MT" w:cs="Arial"/>
          <w:sz w:val="24"/>
          <w:szCs w:val="24"/>
        </w:rPr>
        <w:t xml:space="preserve"> with</w:t>
      </w:r>
      <w:r w:rsidR="00983CD0">
        <w:rPr>
          <w:rFonts w:ascii="Gill Sans MT" w:hAnsi="Gill Sans MT" w:cs="Arial"/>
          <w:sz w:val="24"/>
          <w:szCs w:val="24"/>
        </w:rPr>
        <w:t xml:space="preserve"> Countryside at</w:t>
      </w:r>
      <w:r w:rsidR="009072C0">
        <w:rPr>
          <w:rFonts w:ascii="Gill Sans MT" w:hAnsi="Gill Sans MT" w:cs="Arial"/>
          <w:sz w:val="24"/>
          <w:szCs w:val="24"/>
        </w:rPr>
        <w:t xml:space="preserve"> 18.1%</w:t>
      </w:r>
      <w:r>
        <w:rPr>
          <w:rFonts w:ascii="Gill Sans MT" w:hAnsi="Gill Sans MT" w:cs="Arial"/>
          <w:sz w:val="24"/>
          <w:szCs w:val="24"/>
        </w:rPr>
        <w:t xml:space="preserve"> </w:t>
      </w:r>
      <w:r w:rsidR="00983CD0">
        <w:rPr>
          <w:rFonts w:ascii="Gill Sans MT" w:hAnsi="Gill Sans MT" w:cs="Arial"/>
          <w:sz w:val="24"/>
          <w:szCs w:val="24"/>
        </w:rPr>
        <w:t xml:space="preserve">and </w:t>
      </w:r>
      <w:r w:rsidR="00D07B52">
        <w:rPr>
          <w:rFonts w:ascii="Gill Sans MT" w:hAnsi="Gill Sans MT" w:cs="Arial"/>
          <w:sz w:val="24"/>
          <w:szCs w:val="24"/>
        </w:rPr>
        <w:t>Corporate Services</w:t>
      </w:r>
      <w:r w:rsidR="009072C0">
        <w:rPr>
          <w:rFonts w:ascii="Gill Sans MT" w:hAnsi="Gill Sans MT" w:cs="Arial"/>
          <w:sz w:val="24"/>
          <w:szCs w:val="24"/>
        </w:rPr>
        <w:t xml:space="preserve"> have 11.5%. </w:t>
      </w:r>
    </w:p>
    <w:p w:rsidR="00742883" w:rsidRDefault="00742883" w:rsidP="00C5792B">
      <w:pPr>
        <w:pStyle w:val="NoSpacing"/>
        <w:tabs>
          <w:tab w:val="left" w:pos="567"/>
          <w:tab w:val="left" w:pos="709"/>
          <w:tab w:val="left" w:pos="1134"/>
        </w:tabs>
        <w:spacing w:line="360" w:lineRule="auto"/>
        <w:rPr>
          <w:rFonts w:ascii="Gill Sans MT" w:hAnsi="Gill Sans MT" w:cs="Arial"/>
          <w:sz w:val="24"/>
          <w:szCs w:val="24"/>
        </w:rPr>
      </w:pPr>
    </w:p>
    <w:p w:rsidR="00600932" w:rsidRDefault="00E14EA7" w:rsidP="00C5792B">
      <w:pPr>
        <w:pStyle w:val="NoSpacing"/>
        <w:tabs>
          <w:tab w:val="left" w:pos="567"/>
          <w:tab w:val="left" w:pos="709"/>
          <w:tab w:val="left" w:pos="1134"/>
        </w:tabs>
        <w:spacing w:line="360" w:lineRule="auto"/>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Post grade</w:t>
      </w:r>
    </w:p>
    <w:tbl>
      <w:tblPr>
        <w:tblStyle w:val="TableGrid"/>
        <w:tblW w:w="8799" w:type="dxa"/>
        <w:tblInd w:w="108" w:type="dxa"/>
        <w:tblLayout w:type="fixed"/>
        <w:tblLook w:val="04A0"/>
      </w:tblPr>
      <w:tblGrid>
        <w:gridCol w:w="993"/>
        <w:gridCol w:w="709"/>
        <w:gridCol w:w="708"/>
        <w:gridCol w:w="567"/>
        <w:gridCol w:w="850"/>
        <w:gridCol w:w="675"/>
        <w:gridCol w:w="743"/>
        <w:gridCol w:w="425"/>
        <w:gridCol w:w="851"/>
        <w:gridCol w:w="392"/>
        <w:gridCol w:w="752"/>
        <w:gridCol w:w="425"/>
        <w:gridCol w:w="709"/>
      </w:tblGrid>
      <w:tr w:rsidR="00E608F9" w:rsidRPr="00475A49" w:rsidTr="00426313">
        <w:tc>
          <w:tcPr>
            <w:tcW w:w="993" w:type="dxa"/>
            <w:shd w:val="clear" w:color="auto" w:fill="F2F2F2" w:themeFill="background1" w:themeFillShade="F2"/>
          </w:tcPr>
          <w:p w:rsidR="00E608F9" w:rsidRPr="00475A49" w:rsidRDefault="00475A49" w:rsidP="00CE6F3A">
            <w:pPr>
              <w:pStyle w:val="NoSpacing"/>
              <w:tabs>
                <w:tab w:val="left" w:pos="567"/>
                <w:tab w:val="left" w:pos="709"/>
                <w:tab w:val="left" w:pos="1134"/>
              </w:tabs>
              <w:rPr>
                <w:rFonts w:ascii="Gill Sans MT" w:hAnsi="Gill Sans MT" w:cs="Arial"/>
              </w:rPr>
            </w:pPr>
            <w:r w:rsidRPr="00475A49">
              <w:rPr>
                <w:rFonts w:ascii="Gill Sans MT" w:hAnsi="Gill Sans MT" w:cs="Arial"/>
              </w:rPr>
              <w:t>GRADE</w:t>
            </w:r>
          </w:p>
        </w:tc>
        <w:tc>
          <w:tcPr>
            <w:tcW w:w="1417"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Non Speaker</w:t>
            </w:r>
          </w:p>
        </w:tc>
        <w:tc>
          <w:tcPr>
            <w:tcW w:w="1417"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Basic</w:t>
            </w:r>
          </w:p>
        </w:tc>
        <w:tc>
          <w:tcPr>
            <w:tcW w:w="1418"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Learner</w:t>
            </w:r>
          </w:p>
        </w:tc>
        <w:tc>
          <w:tcPr>
            <w:tcW w:w="1276"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Intermediate</w:t>
            </w:r>
          </w:p>
        </w:tc>
        <w:tc>
          <w:tcPr>
            <w:tcW w:w="1144"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Fluent</w:t>
            </w:r>
          </w:p>
        </w:tc>
        <w:tc>
          <w:tcPr>
            <w:tcW w:w="1134" w:type="dxa"/>
            <w:gridSpan w:val="2"/>
            <w:shd w:val="clear" w:color="auto" w:fill="F2F2F2" w:themeFill="background1" w:themeFillShade="F2"/>
          </w:tcPr>
          <w:p w:rsidR="00E608F9" w:rsidRPr="00475A49" w:rsidRDefault="00E608F9" w:rsidP="00C5792B">
            <w:pPr>
              <w:spacing w:line="360" w:lineRule="auto"/>
              <w:rPr>
                <w:rFonts w:ascii="Gill Sans MT" w:hAnsi="Gill Sans MT"/>
                <w:sz w:val="20"/>
                <w:szCs w:val="20"/>
              </w:rPr>
            </w:pPr>
            <w:r w:rsidRPr="00475A49">
              <w:rPr>
                <w:rFonts w:ascii="Gill Sans MT" w:hAnsi="Gill Sans MT"/>
                <w:sz w:val="20"/>
                <w:szCs w:val="20"/>
              </w:rPr>
              <w:t>Unknown</w:t>
            </w:r>
          </w:p>
        </w:tc>
      </w:tr>
      <w:tr w:rsidR="00E608F9" w:rsidRPr="00475A49" w:rsidTr="00426313">
        <w:tc>
          <w:tcPr>
            <w:tcW w:w="993" w:type="dxa"/>
            <w:shd w:val="clear" w:color="auto" w:fill="F2F2F2" w:themeFill="background1" w:themeFillShade="F2"/>
          </w:tcPr>
          <w:p w:rsidR="00E608F9" w:rsidRPr="00475A49" w:rsidRDefault="00E608F9" w:rsidP="00CE6F3A">
            <w:pPr>
              <w:pStyle w:val="NoSpacing"/>
              <w:tabs>
                <w:tab w:val="left" w:pos="567"/>
                <w:tab w:val="left" w:pos="709"/>
                <w:tab w:val="left" w:pos="1134"/>
              </w:tabs>
              <w:rPr>
                <w:rFonts w:ascii="Gill Sans MT" w:hAnsi="Gill Sans MT" w:cs="Arial"/>
                <w:b/>
              </w:rPr>
            </w:pPr>
            <w:r w:rsidRPr="00475A49">
              <w:rPr>
                <w:rFonts w:ascii="Gill Sans MT" w:hAnsi="Gill Sans MT" w:cs="Arial"/>
                <w:b/>
              </w:rPr>
              <w:t xml:space="preserve">1 – 8 </w:t>
            </w:r>
          </w:p>
          <w:p w:rsidR="00E608F9" w:rsidRPr="00475A49" w:rsidRDefault="00E608F9" w:rsidP="00CE6F3A">
            <w:pPr>
              <w:pStyle w:val="NoSpacing"/>
              <w:tabs>
                <w:tab w:val="left" w:pos="567"/>
                <w:tab w:val="left" w:pos="709"/>
                <w:tab w:val="left" w:pos="1134"/>
              </w:tabs>
              <w:rPr>
                <w:rFonts w:ascii="Gill Sans MT" w:hAnsi="Gill Sans MT" w:cs="Arial"/>
                <w:i/>
              </w:rPr>
            </w:pPr>
            <w:r w:rsidRPr="00475A49">
              <w:rPr>
                <w:rFonts w:ascii="Gill Sans MT" w:hAnsi="Gill Sans MT" w:cs="Arial"/>
                <w:i/>
              </w:rPr>
              <w:t>(</w:t>
            </w:r>
            <w:r w:rsidR="002A3088">
              <w:rPr>
                <w:rFonts w:ascii="Gill Sans MT" w:hAnsi="Gill Sans MT" w:cs="Arial"/>
                <w:i/>
              </w:rPr>
              <w:t>70</w:t>
            </w:r>
            <w:r w:rsidR="001268F6">
              <w:rPr>
                <w:rFonts w:ascii="Gill Sans MT" w:hAnsi="Gill Sans MT" w:cs="Arial"/>
                <w:i/>
              </w:rPr>
              <w:t xml:space="preserve"> </w:t>
            </w:r>
            <w:r w:rsidRPr="00475A49">
              <w:rPr>
                <w:rFonts w:ascii="Gill Sans MT" w:hAnsi="Gill Sans MT" w:cs="Arial"/>
                <w:i/>
              </w:rPr>
              <w:t>staff)</w:t>
            </w:r>
          </w:p>
        </w:tc>
        <w:tc>
          <w:tcPr>
            <w:tcW w:w="709"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17</w:t>
            </w:r>
          </w:p>
        </w:tc>
        <w:tc>
          <w:tcPr>
            <w:tcW w:w="708"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24.3</w:t>
            </w:r>
            <w:r w:rsidR="00475A49" w:rsidRPr="00475A49">
              <w:rPr>
                <w:rFonts w:ascii="Gill Sans MT" w:hAnsi="Gill Sans MT" w:cs="Arial"/>
              </w:rPr>
              <w:t>%</w:t>
            </w:r>
          </w:p>
        </w:tc>
        <w:tc>
          <w:tcPr>
            <w:tcW w:w="567"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24</w:t>
            </w:r>
          </w:p>
        </w:tc>
        <w:tc>
          <w:tcPr>
            <w:tcW w:w="850"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34.2</w:t>
            </w:r>
            <w:r w:rsidR="00475A49" w:rsidRPr="00475A49">
              <w:rPr>
                <w:rFonts w:ascii="Gill Sans MT" w:hAnsi="Gill Sans MT" w:cs="Arial"/>
              </w:rPr>
              <w:t>%</w:t>
            </w:r>
          </w:p>
        </w:tc>
        <w:tc>
          <w:tcPr>
            <w:tcW w:w="67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w:t>
            </w:r>
            <w:r w:rsidR="00A84823">
              <w:rPr>
                <w:rFonts w:ascii="Gill Sans MT" w:hAnsi="Gill Sans MT" w:cs="Arial"/>
              </w:rPr>
              <w:t>1</w:t>
            </w:r>
          </w:p>
        </w:tc>
        <w:tc>
          <w:tcPr>
            <w:tcW w:w="743" w:type="dxa"/>
          </w:tcPr>
          <w:p w:rsidR="00E608F9" w:rsidRPr="00475A49" w:rsidRDefault="00A84823"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15.7</w:t>
            </w:r>
            <w:r w:rsidR="00475A49">
              <w:rPr>
                <w:rFonts w:ascii="Gill Sans MT" w:hAnsi="Gill Sans MT" w:cs="Arial"/>
              </w:rPr>
              <w:t>%</w:t>
            </w:r>
          </w:p>
        </w:tc>
        <w:tc>
          <w:tcPr>
            <w:tcW w:w="42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6</w:t>
            </w:r>
          </w:p>
        </w:tc>
        <w:tc>
          <w:tcPr>
            <w:tcW w:w="851"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8.5</w:t>
            </w:r>
            <w:r w:rsidR="00475A49">
              <w:rPr>
                <w:rFonts w:ascii="Gill Sans MT" w:hAnsi="Gill Sans MT" w:cs="Arial"/>
              </w:rPr>
              <w:t>%</w:t>
            </w:r>
          </w:p>
        </w:tc>
        <w:tc>
          <w:tcPr>
            <w:tcW w:w="392" w:type="dxa"/>
          </w:tcPr>
          <w:p w:rsidR="00E608F9" w:rsidRPr="00475A49" w:rsidRDefault="00E608F9" w:rsidP="00C5792B">
            <w:pPr>
              <w:pStyle w:val="NoSpacing"/>
              <w:tabs>
                <w:tab w:val="left" w:pos="567"/>
                <w:tab w:val="left" w:pos="709"/>
                <w:tab w:val="left" w:pos="1134"/>
              </w:tabs>
              <w:spacing w:line="360" w:lineRule="auto"/>
              <w:rPr>
                <w:rFonts w:ascii="Gill Sans MT" w:hAnsi="Gill Sans MT" w:cs="Arial"/>
              </w:rPr>
            </w:pPr>
            <w:r w:rsidRPr="00475A49">
              <w:rPr>
                <w:rFonts w:ascii="Gill Sans MT" w:hAnsi="Gill Sans MT" w:cs="Arial"/>
              </w:rPr>
              <w:t>9</w:t>
            </w:r>
          </w:p>
        </w:tc>
        <w:tc>
          <w:tcPr>
            <w:tcW w:w="752"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12.8</w:t>
            </w:r>
            <w:r w:rsidR="00475A49">
              <w:rPr>
                <w:rFonts w:ascii="Gill Sans MT" w:hAnsi="Gill Sans MT" w:cs="Arial"/>
              </w:rPr>
              <w:t>%</w:t>
            </w:r>
          </w:p>
        </w:tc>
        <w:tc>
          <w:tcPr>
            <w:tcW w:w="425" w:type="dxa"/>
            <w:shd w:val="clear" w:color="auto" w:fill="DDD9C3" w:themeFill="background2" w:themeFillShade="E6"/>
          </w:tcPr>
          <w:p w:rsidR="00E608F9" w:rsidRPr="00475A49" w:rsidRDefault="00A84823"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3</w:t>
            </w:r>
          </w:p>
        </w:tc>
        <w:tc>
          <w:tcPr>
            <w:tcW w:w="709" w:type="dxa"/>
            <w:shd w:val="clear" w:color="auto" w:fill="DDD9C3" w:themeFill="background2" w:themeFillShade="E6"/>
          </w:tcPr>
          <w:p w:rsidR="00E608F9" w:rsidRPr="00475A49" w:rsidRDefault="00A84823"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4.3</w:t>
            </w:r>
            <w:r w:rsidR="002A3088">
              <w:rPr>
                <w:rFonts w:ascii="Gill Sans MT" w:hAnsi="Gill Sans MT" w:cs="Arial"/>
              </w:rPr>
              <w:t>%</w:t>
            </w:r>
          </w:p>
        </w:tc>
      </w:tr>
      <w:tr w:rsidR="00E608F9" w:rsidRPr="00475A49" w:rsidTr="00426313">
        <w:tc>
          <w:tcPr>
            <w:tcW w:w="993" w:type="dxa"/>
            <w:shd w:val="clear" w:color="auto" w:fill="F2F2F2" w:themeFill="background1" w:themeFillShade="F2"/>
          </w:tcPr>
          <w:p w:rsidR="00E608F9" w:rsidRPr="00475A49" w:rsidRDefault="00E608F9" w:rsidP="00CE6F3A">
            <w:pPr>
              <w:pStyle w:val="NoSpacing"/>
              <w:tabs>
                <w:tab w:val="left" w:pos="567"/>
                <w:tab w:val="left" w:pos="709"/>
                <w:tab w:val="left" w:pos="1134"/>
              </w:tabs>
              <w:rPr>
                <w:rFonts w:ascii="Gill Sans MT" w:hAnsi="Gill Sans MT" w:cs="Arial"/>
                <w:b/>
              </w:rPr>
            </w:pPr>
            <w:r w:rsidRPr="00475A49">
              <w:rPr>
                <w:rFonts w:ascii="Gill Sans MT" w:hAnsi="Gill Sans MT" w:cs="Arial"/>
                <w:b/>
              </w:rPr>
              <w:t>9 -12</w:t>
            </w:r>
          </w:p>
          <w:p w:rsidR="00E608F9" w:rsidRPr="00475A49" w:rsidRDefault="00E608F9" w:rsidP="00CE6F3A">
            <w:pPr>
              <w:pStyle w:val="NoSpacing"/>
              <w:tabs>
                <w:tab w:val="left" w:pos="567"/>
                <w:tab w:val="left" w:pos="709"/>
                <w:tab w:val="left" w:pos="1134"/>
              </w:tabs>
              <w:rPr>
                <w:rFonts w:ascii="Gill Sans MT" w:hAnsi="Gill Sans MT" w:cs="Arial"/>
                <w:i/>
              </w:rPr>
            </w:pPr>
            <w:r w:rsidRPr="00475A49">
              <w:rPr>
                <w:rFonts w:ascii="Gill Sans MT" w:hAnsi="Gill Sans MT" w:cs="Arial"/>
                <w:i/>
              </w:rPr>
              <w:t xml:space="preserve">( </w:t>
            </w:r>
            <w:r w:rsidR="001268F6">
              <w:rPr>
                <w:rFonts w:ascii="Gill Sans MT" w:hAnsi="Gill Sans MT" w:cs="Arial"/>
                <w:i/>
              </w:rPr>
              <w:t>4</w:t>
            </w:r>
            <w:r w:rsidR="002A3088">
              <w:rPr>
                <w:rFonts w:ascii="Gill Sans MT" w:hAnsi="Gill Sans MT" w:cs="Arial"/>
                <w:i/>
              </w:rPr>
              <w:t>4</w:t>
            </w:r>
            <w:r w:rsidR="001268F6">
              <w:rPr>
                <w:rFonts w:ascii="Gill Sans MT" w:hAnsi="Gill Sans MT" w:cs="Arial"/>
                <w:i/>
              </w:rPr>
              <w:t xml:space="preserve"> </w:t>
            </w:r>
            <w:r w:rsidRPr="00475A49">
              <w:rPr>
                <w:rFonts w:ascii="Gill Sans MT" w:hAnsi="Gill Sans MT" w:cs="Arial"/>
                <w:i/>
              </w:rPr>
              <w:t>staff)</w:t>
            </w:r>
          </w:p>
        </w:tc>
        <w:tc>
          <w:tcPr>
            <w:tcW w:w="709"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11</w:t>
            </w:r>
          </w:p>
        </w:tc>
        <w:tc>
          <w:tcPr>
            <w:tcW w:w="708"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25</w:t>
            </w:r>
            <w:r w:rsidR="00475A49">
              <w:rPr>
                <w:rFonts w:ascii="Gill Sans MT" w:hAnsi="Gill Sans MT" w:cs="Arial"/>
              </w:rPr>
              <w:t>%</w:t>
            </w:r>
          </w:p>
        </w:tc>
        <w:tc>
          <w:tcPr>
            <w:tcW w:w="567"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15</w:t>
            </w:r>
          </w:p>
        </w:tc>
        <w:tc>
          <w:tcPr>
            <w:tcW w:w="850"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34</w:t>
            </w:r>
            <w:r w:rsidR="00475A49">
              <w:rPr>
                <w:rFonts w:ascii="Gill Sans MT" w:hAnsi="Gill Sans MT" w:cs="Arial"/>
              </w:rPr>
              <w:t>%</w:t>
            </w:r>
          </w:p>
        </w:tc>
        <w:tc>
          <w:tcPr>
            <w:tcW w:w="67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8</w:t>
            </w:r>
          </w:p>
        </w:tc>
        <w:tc>
          <w:tcPr>
            <w:tcW w:w="743"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18.2</w:t>
            </w:r>
            <w:r w:rsidR="00475A49">
              <w:rPr>
                <w:rFonts w:ascii="Gill Sans MT" w:hAnsi="Gill Sans MT" w:cs="Arial"/>
              </w:rPr>
              <w:t>%</w:t>
            </w:r>
          </w:p>
        </w:tc>
        <w:tc>
          <w:tcPr>
            <w:tcW w:w="42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w:t>
            </w:r>
          </w:p>
        </w:tc>
        <w:tc>
          <w:tcPr>
            <w:tcW w:w="851"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2.2</w:t>
            </w:r>
            <w:r w:rsidR="00475A49">
              <w:rPr>
                <w:rFonts w:ascii="Gill Sans MT" w:hAnsi="Gill Sans MT" w:cs="Arial"/>
              </w:rPr>
              <w:t>%</w:t>
            </w:r>
          </w:p>
        </w:tc>
        <w:tc>
          <w:tcPr>
            <w:tcW w:w="392"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7</w:t>
            </w:r>
          </w:p>
        </w:tc>
        <w:tc>
          <w:tcPr>
            <w:tcW w:w="752"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15.9</w:t>
            </w:r>
            <w:r w:rsidR="00475A49">
              <w:rPr>
                <w:rFonts w:ascii="Gill Sans MT" w:hAnsi="Gill Sans MT" w:cs="Arial"/>
              </w:rPr>
              <w:t>%</w:t>
            </w:r>
          </w:p>
        </w:tc>
        <w:tc>
          <w:tcPr>
            <w:tcW w:w="425" w:type="dxa"/>
            <w:shd w:val="clear" w:color="auto" w:fill="DDD9C3" w:themeFill="background2" w:themeFillShade="E6"/>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w:t>
            </w:r>
          </w:p>
        </w:tc>
        <w:tc>
          <w:tcPr>
            <w:tcW w:w="709" w:type="dxa"/>
            <w:shd w:val="clear" w:color="auto" w:fill="DDD9C3" w:themeFill="background2" w:themeFillShade="E6"/>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4.5</w:t>
            </w:r>
            <w:r w:rsidR="00475A49">
              <w:rPr>
                <w:rFonts w:ascii="Gill Sans MT" w:hAnsi="Gill Sans MT" w:cs="Arial"/>
              </w:rPr>
              <w:t>%</w:t>
            </w:r>
          </w:p>
        </w:tc>
      </w:tr>
      <w:tr w:rsidR="00E608F9" w:rsidRPr="00475A49" w:rsidTr="00426313">
        <w:tc>
          <w:tcPr>
            <w:tcW w:w="993" w:type="dxa"/>
            <w:shd w:val="clear" w:color="auto" w:fill="F2F2F2" w:themeFill="background1" w:themeFillShade="F2"/>
          </w:tcPr>
          <w:p w:rsidR="00E608F9" w:rsidRPr="00475A49" w:rsidRDefault="00E608F9" w:rsidP="00CE6F3A">
            <w:pPr>
              <w:pStyle w:val="NoSpacing"/>
              <w:tabs>
                <w:tab w:val="left" w:pos="567"/>
                <w:tab w:val="left" w:pos="709"/>
                <w:tab w:val="left" w:pos="1134"/>
              </w:tabs>
              <w:rPr>
                <w:rFonts w:ascii="Gill Sans MT" w:hAnsi="Gill Sans MT" w:cs="Arial"/>
                <w:b/>
              </w:rPr>
            </w:pPr>
            <w:r w:rsidRPr="00475A49">
              <w:rPr>
                <w:rFonts w:ascii="Gill Sans MT" w:hAnsi="Gill Sans MT" w:cs="Arial"/>
                <w:b/>
              </w:rPr>
              <w:t>12+</w:t>
            </w:r>
          </w:p>
          <w:p w:rsidR="00E608F9" w:rsidRPr="00475A49" w:rsidRDefault="006017A0" w:rsidP="00CE6F3A">
            <w:pPr>
              <w:pStyle w:val="NoSpacing"/>
              <w:tabs>
                <w:tab w:val="left" w:pos="567"/>
                <w:tab w:val="left" w:pos="709"/>
                <w:tab w:val="left" w:pos="1134"/>
              </w:tabs>
              <w:rPr>
                <w:rFonts w:ascii="Gill Sans MT" w:hAnsi="Gill Sans MT" w:cs="Arial"/>
                <w:i/>
              </w:rPr>
            </w:pPr>
            <w:r w:rsidRPr="00475A49">
              <w:rPr>
                <w:rFonts w:ascii="Gill Sans MT" w:hAnsi="Gill Sans MT" w:cs="Arial"/>
                <w:i/>
              </w:rPr>
              <w:t xml:space="preserve">( </w:t>
            </w:r>
            <w:r w:rsidR="001268F6">
              <w:rPr>
                <w:rFonts w:ascii="Gill Sans MT" w:hAnsi="Gill Sans MT" w:cs="Arial"/>
                <w:i/>
              </w:rPr>
              <w:t xml:space="preserve">16 </w:t>
            </w:r>
            <w:r w:rsidRPr="00475A49">
              <w:rPr>
                <w:rFonts w:ascii="Gill Sans MT" w:hAnsi="Gill Sans MT" w:cs="Arial"/>
                <w:i/>
              </w:rPr>
              <w:t>staff)</w:t>
            </w:r>
          </w:p>
        </w:tc>
        <w:tc>
          <w:tcPr>
            <w:tcW w:w="709"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7</w:t>
            </w:r>
          </w:p>
        </w:tc>
        <w:tc>
          <w:tcPr>
            <w:tcW w:w="708"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43.7</w:t>
            </w:r>
            <w:r w:rsidR="00475A49">
              <w:rPr>
                <w:rFonts w:ascii="Gill Sans MT" w:hAnsi="Gill Sans MT" w:cs="Arial"/>
              </w:rPr>
              <w:t>%</w:t>
            </w:r>
          </w:p>
        </w:tc>
        <w:tc>
          <w:tcPr>
            <w:tcW w:w="567"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7</w:t>
            </w:r>
          </w:p>
        </w:tc>
        <w:tc>
          <w:tcPr>
            <w:tcW w:w="850"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43.7</w:t>
            </w:r>
            <w:r w:rsidR="00475A49">
              <w:rPr>
                <w:rFonts w:ascii="Gill Sans MT" w:hAnsi="Gill Sans MT" w:cs="Arial"/>
              </w:rPr>
              <w:t>%</w:t>
            </w:r>
          </w:p>
        </w:tc>
        <w:tc>
          <w:tcPr>
            <w:tcW w:w="67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p>
        </w:tc>
        <w:tc>
          <w:tcPr>
            <w:tcW w:w="743"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r w:rsidR="00475A49">
              <w:rPr>
                <w:rFonts w:ascii="Gill Sans MT" w:hAnsi="Gill Sans MT" w:cs="Arial"/>
              </w:rPr>
              <w:t>%</w:t>
            </w:r>
          </w:p>
        </w:tc>
        <w:tc>
          <w:tcPr>
            <w:tcW w:w="425"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2</w:t>
            </w:r>
          </w:p>
        </w:tc>
        <w:tc>
          <w:tcPr>
            <w:tcW w:w="851"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12.5</w:t>
            </w:r>
            <w:r w:rsidR="00475A49">
              <w:rPr>
                <w:rFonts w:ascii="Gill Sans MT" w:hAnsi="Gill Sans MT" w:cs="Arial"/>
              </w:rPr>
              <w:t>%</w:t>
            </w:r>
          </w:p>
        </w:tc>
        <w:tc>
          <w:tcPr>
            <w:tcW w:w="392" w:type="dxa"/>
          </w:tcPr>
          <w:p w:rsidR="00E608F9" w:rsidRPr="00475A49" w:rsidRDefault="001268F6"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p>
        </w:tc>
        <w:tc>
          <w:tcPr>
            <w:tcW w:w="752" w:type="dxa"/>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r w:rsidR="00475A49">
              <w:rPr>
                <w:rFonts w:ascii="Gill Sans MT" w:hAnsi="Gill Sans MT" w:cs="Arial"/>
              </w:rPr>
              <w:t>%</w:t>
            </w:r>
          </w:p>
        </w:tc>
        <w:tc>
          <w:tcPr>
            <w:tcW w:w="425" w:type="dxa"/>
            <w:shd w:val="clear" w:color="auto" w:fill="DDD9C3" w:themeFill="background2" w:themeFillShade="E6"/>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p>
        </w:tc>
        <w:tc>
          <w:tcPr>
            <w:tcW w:w="709" w:type="dxa"/>
            <w:shd w:val="clear" w:color="auto" w:fill="DDD9C3" w:themeFill="background2" w:themeFillShade="E6"/>
          </w:tcPr>
          <w:p w:rsidR="00E608F9" w:rsidRPr="00475A49" w:rsidRDefault="002A3088" w:rsidP="00C5792B">
            <w:pPr>
              <w:pStyle w:val="NoSpacing"/>
              <w:tabs>
                <w:tab w:val="left" w:pos="567"/>
                <w:tab w:val="left" w:pos="709"/>
                <w:tab w:val="left" w:pos="1134"/>
              </w:tabs>
              <w:spacing w:line="360" w:lineRule="auto"/>
              <w:rPr>
                <w:rFonts w:ascii="Gill Sans MT" w:hAnsi="Gill Sans MT" w:cs="Arial"/>
              </w:rPr>
            </w:pPr>
            <w:r>
              <w:rPr>
                <w:rFonts w:ascii="Gill Sans MT" w:hAnsi="Gill Sans MT" w:cs="Arial"/>
              </w:rPr>
              <w:t>0</w:t>
            </w:r>
            <w:r w:rsidR="00475A49">
              <w:rPr>
                <w:rFonts w:ascii="Gill Sans MT" w:hAnsi="Gill Sans MT" w:cs="Arial"/>
              </w:rPr>
              <w:t>%</w:t>
            </w:r>
          </w:p>
        </w:tc>
      </w:tr>
    </w:tbl>
    <w:p w:rsidR="00D07B52" w:rsidRDefault="00D07B52" w:rsidP="00C5792B">
      <w:pPr>
        <w:pStyle w:val="NoSpacing"/>
        <w:tabs>
          <w:tab w:val="left" w:pos="567"/>
          <w:tab w:val="left" w:pos="709"/>
          <w:tab w:val="left" w:pos="1134"/>
        </w:tabs>
        <w:spacing w:line="360" w:lineRule="auto"/>
        <w:rPr>
          <w:rFonts w:ascii="Gill Sans MT" w:hAnsi="Gill Sans MT" w:cs="Arial"/>
          <w:sz w:val="24"/>
          <w:szCs w:val="24"/>
        </w:rPr>
      </w:pPr>
    </w:p>
    <w:p w:rsidR="00600932" w:rsidRDefault="00600932" w:rsidP="00C5792B">
      <w:pPr>
        <w:pStyle w:val="NoSpacing"/>
        <w:tabs>
          <w:tab w:val="left" w:pos="567"/>
          <w:tab w:val="left" w:pos="709"/>
          <w:tab w:val="left" w:pos="1134"/>
        </w:tabs>
        <w:spacing w:line="360" w:lineRule="auto"/>
        <w:rPr>
          <w:rFonts w:ascii="Gill Sans MT" w:hAnsi="Gill Sans MT" w:cs="Arial"/>
          <w:sz w:val="24"/>
          <w:szCs w:val="24"/>
        </w:rPr>
      </w:pPr>
      <w:r w:rsidRPr="00AB2142">
        <w:rPr>
          <w:rFonts w:ascii="Gill Sans MT" w:hAnsi="Gill Sans MT" w:cs="Arial"/>
          <w:sz w:val="24"/>
          <w:szCs w:val="24"/>
        </w:rPr>
        <w:t>(c)</w:t>
      </w:r>
      <w:r w:rsidRPr="00AB2142">
        <w:rPr>
          <w:rFonts w:ascii="Gill Sans MT" w:hAnsi="Gill Sans MT" w:cs="Arial"/>
          <w:sz w:val="24"/>
          <w:szCs w:val="24"/>
        </w:rPr>
        <w:tab/>
        <w:t>Workplace:</w:t>
      </w:r>
    </w:p>
    <w:tbl>
      <w:tblPr>
        <w:tblStyle w:val="TableGrid"/>
        <w:tblW w:w="9214" w:type="dxa"/>
        <w:tblInd w:w="-34" w:type="dxa"/>
        <w:tblLayout w:type="fixed"/>
        <w:tblLook w:val="04A0"/>
      </w:tblPr>
      <w:tblGrid>
        <w:gridCol w:w="1276"/>
        <w:gridCol w:w="567"/>
        <w:gridCol w:w="992"/>
        <w:gridCol w:w="533"/>
        <w:gridCol w:w="1027"/>
        <w:gridCol w:w="483"/>
        <w:gridCol w:w="793"/>
        <w:gridCol w:w="532"/>
        <w:gridCol w:w="767"/>
        <w:gridCol w:w="392"/>
        <w:gridCol w:w="860"/>
        <w:gridCol w:w="363"/>
        <w:gridCol w:w="629"/>
      </w:tblGrid>
      <w:tr w:rsidR="0012428C" w:rsidTr="00735269">
        <w:trPr>
          <w:trHeight w:val="416"/>
        </w:trPr>
        <w:tc>
          <w:tcPr>
            <w:tcW w:w="1276" w:type="dxa"/>
            <w:shd w:val="clear" w:color="auto" w:fill="F2F2F2" w:themeFill="background1" w:themeFillShade="F2"/>
          </w:tcPr>
          <w:p w:rsidR="0012428C" w:rsidRDefault="0012428C" w:rsidP="00C5792B">
            <w:pPr>
              <w:pStyle w:val="NoSpacing"/>
              <w:tabs>
                <w:tab w:val="left" w:pos="567"/>
                <w:tab w:val="left" w:pos="709"/>
                <w:tab w:val="left" w:pos="1134"/>
              </w:tabs>
              <w:spacing w:line="360" w:lineRule="auto"/>
              <w:rPr>
                <w:rFonts w:ascii="Gill Sans MT" w:hAnsi="Gill Sans MT" w:cs="Arial"/>
                <w:sz w:val="24"/>
                <w:szCs w:val="24"/>
              </w:rPr>
            </w:pPr>
          </w:p>
        </w:tc>
        <w:tc>
          <w:tcPr>
            <w:tcW w:w="1559"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Non Speaker</w:t>
            </w:r>
          </w:p>
        </w:tc>
        <w:tc>
          <w:tcPr>
            <w:tcW w:w="1560"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Basic</w:t>
            </w:r>
          </w:p>
        </w:tc>
        <w:tc>
          <w:tcPr>
            <w:tcW w:w="1276"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Learner</w:t>
            </w:r>
          </w:p>
        </w:tc>
        <w:tc>
          <w:tcPr>
            <w:tcW w:w="1299"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Intermediate</w:t>
            </w:r>
          </w:p>
        </w:tc>
        <w:tc>
          <w:tcPr>
            <w:tcW w:w="1252"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Fluent</w:t>
            </w:r>
          </w:p>
        </w:tc>
        <w:tc>
          <w:tcPr>
            <w:tcW w:w="992" w:type="dxa"/>
            <w:gridSpan w:val="2"/>
            <w:shd w:val="clear" w:color="auto" w:fill="F2F2F2" w:themeFill="background1" w:themeFillShade="F2"/>
          </w:tcPr>
          <w:p w:rsidR="0012428C" w:rsidRPr="00930BA0" w:rsidRDefault="0012428C" w:rsidP="00C5792B">
            <w:pPr>
              <w:spacing w:line="360" w:lineRule="auto"/>
              <w:rPr>
                <w:rFonts w:ascii="Gill Sans MT" w:hAnsi="Gill Sans MT"/>
                <w:sz w:val="20"/>
                <w:szCs w:val="20"/>
              </w:rPr>
            </w:pPr>
            <w:r w:rsidRPr="00930BA0">
              <w:rPr>
                <w:rFonts w:ascii="Gill Sans MT" w:hAnsi="Gill Sans MT"/>
                <w:sz w:val="20"/>
                <w:szCs w:val="20"/>
              </w:rPr>
              <w:t>Unknown</w:t>
            </w:r>
          </w:p>
        </w:tc>
      </w:tr>
      <w:tr w:rsidR="0012428C" w:rsidTr="00735269">
        <w:tc>
          <w:tcPr>
            <w:tcW w:w="1276" w:type="dxa"/>
            <w:shd w:val="clear" w:color="auto" w:fill="F2F2F2" w:themeFill="background1" w:themeFillShade="F2"/>
          </w:tcPr>
          <w:p w:rsidR="0012428C" w:rsidRDefault="0012428C" w:rsidP="00CE6F3A">
            <w:pPr>
              <w:pStyle w:val="NoSpacing"/>
              <w:tabs>
                <w:tab w:val="left" w:pos="567"/>
                <w:tab w:val="left" w:pos="709"/>
                <w:tab w:val="left" w:pos="1134"/>
              </w:tabs>
              <w:rPr>
                <w:rFonts w:ascii="Gill Sans MT" w:hAnsi="Gill Sans MT" w:cs="Arial"/>
              </w:rPr>
            </w:pPr>
            <w:r w:rsidRPr="008D6FFC">
              <w:rPr>
                <w:rFonts w:ascii="Gill Sans MT" w:hAnsi="Gill Sans MT" w:cs="Arial"/>
              </w:rPr>
              <w:t>HQ</w:t>
            </w:r>
          </w:p>
          <w:p w:rsidR="0012428C" w:rsidRPr="008D6FFC" w:rsidRDefault="0012428C" w:rsidP="00CE6F3A">
            <w:pPr>
              <w:pStyle w:val="NoSpacing"/>
              <w:tabs>
                <w:tab w:val="left" w:pos="567"/>
                <w:tab w:val="left" w:pos="709"/>
                <w:tab w:val="left" w:pos="1134"/>
              </w:tabs>
              <w:rPr>
                <w:rFonts w:ascii="Gill Sans MT" w:hAnsi="Gill Sans MT" w:cs="Arial"/>
              </w:rPr>
            </w:pPr>
            <w:r>
              <w:rPr>
                <w:rFonts w:ascii="Gill Sans MT" w:hAnsi="Gill Sans MT" w:cs="Arial"/>
                <w:i/>
              </w:rPr>
              <w:t>(</w:t>
            </w:r>
            <w:r w:rsidR="00100D31">
              <w:rPr>
                <w:rFonts w:ascii="Gill Sans MT" w:hAnsi="Gill Sans MT" w:cs="Arial"/>
                <w:i/>
              </w:rPr>
              <w:t>8</w:t>
            </w:r>
            <w:r w:rsidR="0076257D">
              <w:rPr>
                <w:rFonts w:ascii="Gill Sans MT" w:hAnsi="Gill Sans MT" w:cs="Arial"/>
                <w:i/>
              </w:rPr>
              <w:t>6</w:t>
            </w:r>
            <w:r w:rsidR="00100D31">
              <w:rPr>
                <w:rFonts w:ascii="Gill Sans MT" w:hAnsi="Gill Sans MT" w:cs="Arial"/>
                <w:i/>
              </w:rPr>
              <w:t xml:space="preserve"> </w:t>
            </w:r>
            <w:r>
              <w:rPr>
                <w:rFonts w:ascii="Gill Sans MT" w:hAnsi="Gill Sans MT" w:cs="Arial"/>
                <w:i/>
              </w:rPr>
              <w:t>staff)</w:t>
            </w:r>
          </w:p>
        </w:tc>
        <w:tc>
          <w:tcPr>
            <w:tcW w:w="567"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24</w:t>
            </w:r>
          </w:p>
        </w:tc>
        <w:tc>
          <w:tcPr>
            <w:tcW w:w="99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27.9%</w:t>
            </w:r>
          </w:p>
        </w:tc>
        <w:tc>
          <w:tcPr>
            <w:tcW w:w="53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33</w:t>
            </w:r>
          </w:p>
        </w:tc>
        <w:tc>
          <w:tcPr>
            <w:tcW w:w="1027"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38.4%</w:t>
            </w:r>
          </w:p>
        </w:tc>
        <w:tc>
          <w:tcPr>
            <w:tcW w:w="48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13</w:t>
            </w:r>
          </w:p>
        </w:tc>
        <w:tc>
          <w:tcPr>
            <w:tcW w:w="79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18.6%</w:t>
            </w:r>
          </w:p>
        </w:tc>
        <w:tc>
          <w:tcPr>
            <w:tcW w:w="53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7</w:t>
            </w:r>
          </w:p>
        </w:tc>
        <w:tc>
          <w:tcPr>
            <w:tcW w:w="767"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8.1%</w:t>
            </w:r>
          </w:p>
        </w:tc>
        <w:tc>
          <w:tcPr>
            <w:tcW w:w="39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8</w:t>
            </w:r>
          </w:p>
        </w:tc>
        <w:tc>
          <w:tcPr>
            <w:tcW w:w="860"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9.3%</w:t>
            </w:r>
          </w:p>
        </w:tc>
        <w:tc>
          <w:tcPr>
            <w:tcW w:w="363" w:type="dxa"/>
            <w:shd w:val="clear" w:color="auto" w:fill="DDD9C3" w:themeFill="background2" w:themeFillShade="E6"/>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w:t>
            </w:r>
          </w:p>
        </w:tc>
        <w:tc>
          <w:tcPr>
            <w:tcW w:w="629" w:type="dxa"/>
            <w:shd w:val="clear" w:color="auto" w:fill="DDD9C3" w:themeFill="background2" w:themeFillShade="E6"/>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1.2%</w:t>
            </w:r>
          </w:p>
        </w:tc>
      </w:tr>
      <w:tr w:rsidR="0012428C" w:rsidTr="00735269">
        <w:tc>
          <w:tcPr>
            <w:tcW w:w="1276" w:type="dxa"/>
            <w:shd w:val="clear" w:color="auto" w:fill="F2F2F2" w:themeFill="background1" w:themeFillShade="F2"/>
          </w:tcPr>
          <w:p w:rsidR="0012428C" w:rsidRDefault="0012428C" w:rsidP="00CE6F3A">
            <w:pPr>
              <w:pStyle w:val="NoSpacing"/>
              <w:tabs>
                <w:tab w:val="left" w:pos="567"/>
                <w:tab w:val="left" w:pos="709"/>
                <w:tab w:val="left" w:pos="1134"/>
              </w:tabs>
              <w:rPr>
                <w:rFonts w:ascii="Gill Sans MT" w:hAnsi="Gill Sans MT" w:cs="Arial"/>
              </w:rPr>
            </w:pPr>
            <w:r w:rsidRPr="008D6FFC">
              <w:rPr>
                <w:rFonts w:ascii="Gill Sans MT" w:hAnsi="Gill Sans MT" w:cs="Arial"/>
              </w:rPr>
              <w:t>Wardening service</w:t>
            </w:r>
          </w:p>
          <w:p w:rsidR="0012428C" w:rsidRPr="008D6FFC" w:rsidRDefault="0012428C" w:rsidP="00CE6F3A">
            <w:pPr>
              <w:pStyle w:val="NoSpacing"/>
              <w:tabs>
                <w:tab w:val="left" w:pos="567"/>
                <w:tab w:val="left" w:pos="709"/>
                <w:tab w:val="left" w:pos="1134"/>
              </w:tabs>
              <w:rPr>
                <w:rFonts w:ascii="Gill Sans MT" w:hAnsi="Gill Sans MT" w:cs="Arial"/>
              </w:rPr>
            </w:pPr>
            <w:r w:rsidRPr="0012428C">
              <w:rPr>
                <w:rFonts w:ascii="Gill Sans MT" w:hAnsi="Gill Sans MT" w:cs="Arial"/>
                <w:i/>
              </w:rPr>
              <w:t>(</w:t>
            </w:r>
            <w:r w:rsidR="00100D31">
              <w:rPr>
                <w:rFonts w:ascii="Gill Sans MT" w:hAnsi="Gill Sans MT" w:cs="Arial"/>
                <w:i/>
              </w:rPr>
              <w:t>1</w:t>
            </w:r>
            <w:r w:rsidR="0076257D">
              <w:rPr>
                <w:rFonts w:ascii="Gill Sans MT" w:hAnsi="Gill Sans MT" w:cs="Arial"/>
                <w:i/>
              </w:rPr>
              <w:t>4</w:t>
            </w:r>
            <w:r w:rsidR="00100D31">
              <w:rPr>
                <w:rFonts w:ascii="Gill Sans MT" w:hAnsi="Gill Sans MT" w:cs="Arial"/>
                <w:i/>
              </w:rPr>
              <w:t xml:space="preserve"> </w:t>
            </w:r>
            <w:r w:rsidRPr="0012428C">
              <w:rPr>
                <w:rFonts w:ascii="Gill Sans MT" w:hAnsi="Gill Sans MT" w:cs="Arial"/>
                <w:i/>
              </w:rPr>
              <w:t>staff)</w:t>
            </w:r>
          </w:p>
        </w:tc>
        <w:tc>
          <w:tcPr>
            <w:tcW w:w="567"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6</w:t>
            </w:r>
          </w:p>
        </w:tc>
        <w:tc>
          <w:tcPr>
            <w:tcW w:w="99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42.8%</w:t>
            </w:r>
          </w:p>
        </w:tc>
        <w:tc>
          <w:tcPr>
            <w:tcW w:w="53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4</w:t>
            </w:r>
          </w:p>
        </w:tc>
        <w:tc>
          <w:tcPr>
            <w:tcW w:w="1027"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27.6%</w:t>
            </w:r>
          </w:p>
        </w:tc>
        <w:tc>
          <w:tcPr>
            <w:tcW w:w="48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0</w:t>
            </w:r>
          </w:p>
        </w:tc>
        <w:tc>
          <w:tcPr>
            <w:tcW w:w="793"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0%</w:t>
            </w:r>
          </w:p>
        </w:tc>
        <w:tc>
          <w:tcPr>
            <w:tcW w:w="53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0</w:t>
            </w:r>
          </w:p>
        </w:tc>
        <w:tc>
          <w:tcPr>
            <w:tcW w:w="767"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0%</w:t>
            </w:r>
          </w:p>
        </w:tc>
        <w:tc>
          <w:tcPr>
            <w:tcW w:w="39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3</w:t>
            </w:r>
          </w:p>
        </w:tc>
        <w:tc>
          <w:tcPr>
            <w:tcW w:w="860"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21.4%</w:t>
            </w:r>
          </w:p>
        </w:tc>
        <w:tc>
          <w:tcPr>
            <w:tcW w:w="363" w:type="dxa"/>
            <w:shd w:val="clear" w:color="auto" w:fill="DDD9C3" w:themeFill="background2" w:themeFillShade="E6"/>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w:t>
            </w:r>
          </w:p>
        </w:tc>
        <w:tc>
          <w:tcPr>
            <w:tcW w:w="629" w:type="dxa"/>
            <w:shd w:val="clear" w:color="auto" w:fill="DDD9C3" w:themeFill="background2" w:themeFillShade="E6"/>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7.1%</w:t>
            </w:r>
          </w:p>
        </w:tc>
      </w:tr>
      <w:tr w:rsidR="0012428C" w:rsidTr="00735269">
        <w:tc>
          <w:tcPr>
            <w:tcW w:w="1276" w:type="dxa"/>
            <w:shd w:val="clear" w:color="auto" w:fill="F2F2F2" w:themeFill="background1" w:themeFillShade="F2"/>
          </w:tcPr>
          <w:p w:rsidR="0012428C" w:rsidRPr="008D6FFC" w:rsidRDefault="0012428C" w:rsidP="00CE6F3A">
            <w:pPr>
              <w:pStyle w:val="NoSpacing"/>
              <w:tabs>
                <w:tab w:val="left" w:pos="567"/>
                <w:tab w:val="left" w:pos="709"/>
                <w:tab w:val="left" w:pos="1134"/>
              </w:tabs>
              <w:rPr>
                <w:rFonts w:ascii="Gill Sans MT" w:hAnsi="Gill Sans MT" w:cs="Arial"/>
              </w:rPr>
            </w:pPr>
            <w:r w:rsidRPr="008D6FFC">
              <w:rPr>
                <w:rFonts w:ascii="Gill Sans MT" w:hAnsi="Gill Sans MT" w:cs="Arial"/>
              </w:rPr>
              <w:t>Visitor Centre</w:t>
            </w:r>
          </w:p>
          <w:p w:rsidR="0012428C" w:rsidRPr="008D6FFC" w:rsidRDefault="0076257D" w:rsidP="00CE6F3A">
            <w:pPr>
              <w:pStyle w:val="NoSpacing"/>
              <w:tabs>
                <w:tab w:val="left" w:pos="567"/>
                <w:tab w:val="left" w:pos="709"/>
                <w:tab w:val="left" w:pos="1134"/>
              </w:tabs>
              <w:rPr>
                <w:rFonts w:ascii="Gill Sans MT" w:hAnsi="Gill Sans MT" w:cs="Arial"/>
                <w:i/>
              </w:rPr>
            </w:pPr>
            <w:r>
              <w:rPr>
                <w:rFonts w:ascii="Gill Sans MT" w:hAnsi="Gill Sans MT" w:cs="Arial"/>
                <w:i/>
              </w:rPr>
              <w:t xml:space="preserve">(30 </w:t>
            </w:r>
            <w:r w:rsidR="0012428C" w:rsidRPr="008D6FFC">
              <w:rPr>
                <w:rFonts w:ascii="Gill Sans MT" w:hAnsi="Gill Sans MT" w:cs="Arial"/>
                <w:i/>
              </w:rPr>
              <w:t>staff</w:t>
            </w:r>
            <w:r>
              <w:rPr>
                <w:rFonts w:ascii="Gill Sans MT" w:hAnsi="Gill Sans MT" w:cs="Arial"/>
                <w:i/>
              </w:rPr>
              <w:t>)</w:t>
            </w:r>
          </w:p>
        </w:tc>
        <w:tc>
          <w:tcPr>
            <w:tcW w:w="567" w:type="dxa"/>
          </w:tcPr>
          <w:p w:rsidR="0076257D"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5</w:t>
            </w:r>
          </w:p>
          <w:p w:rsidR="0012428C" w:rsidRPr="0076257D" w:rsidRDefault="0012428C" w:rsidP="00C5792B">
            <w:pPr>
              <w:spacing w:line="360" w:lineRule="auto"/>
            </w:pPr>
          </w:p>
        </w:tc>
        <w:tc>
          <w:tcPr>
            <w:tcW w:w="992"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16.7%</w:t>
            </w:r>
          </w:p>
        </w:tc>
        <w:tc>
          <w:tcPr>
            <w:tcW w:w="53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9</w:t>
            </w:r>
          </w:p>
        </w:tc>
        <w:tc>
          <w:tcPr>
            <w:tcW w:w="1027"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30%</w:t>
            </w:r>
          </w:p>
        </w:tc>
        <w:tc>
          <w:tcPr>
            <w:tcW w:w="483"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6</w:t>
            </w:r>
          </w:p>
        </w:tc>
        <w:tc>
          <w:tcPr>
            <w:tcW w:w="793"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20%</w:t>
            </w:r>
          </w:p>
        </w:tc>
        <w:tc>
          <w:tcPr>
            <w:tcW w:w="53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2</w:t>
            </w:r>
          </w:p>
        </w:tc>
        <w:tc>
          <w:tcPr>
            <w:tcW w:w="767"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6.7%</w:t>
            </w:r>
          </w:p>
        </w:tc>
        <w:tc>
          <w:tcPr>
            <w:tcW w:w="392" w:type="dxa"/>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5</w:t>
            </w:r>
          </w:p>
        </w:tc>
        <w:tc>
          <w:tcPr>
            <w:tcW w:w="860" w:type="dxa"/>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16.7%</w:t>
            </w:r>
          </w:p>
        </w:tc>
        <w:tc>
          <w:tcPr>
            <w:tcW w:w="363" w:type="dxa"/>
            <w:shd w:val="clear" w:color="auto" w:fill="DDD9C3" w:themeFill="background2" w:themeFillShade="E6"/>
          </w:tcPr>
          <w:p w:rsidR="0012428C" w:rsidRPr="0012428C" w:rsidRDefault="0076257D"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3</w:t>
            </w:r>
          </w:p>
        </w:tc>
        <w:tc>
          <w:tcPr>
            <w:tcW w:w="629" w:type="dxa"/>
            <w:shd w:val="clear" w:color="auto" w:fill="DDD9C3" w:themeFill="background2" w:themeFillShade="E6"/>
          </w:tcPr>
          <w:p w:rsidR="0012428C" w:rsidRPr="0012428C" w:rsidRDefault="00735269" w:rsidP="00C5792B">
            <w:pPr>
              <w:pStyle w:val="NoSpacing"/>
              <w:tabs>
                <w:tab w:val="left" w:pos="567"/>
                <w:tab w:val="left" w:pos="709"/>
                <w:tab w:val="left" w:pos="1134"/>
              </w:tabs>
              <w:spacing w:line="360" w:lineRule="auto"/>
              <w:rPr>
                <w:rFonts w:ascii="Gill Sans MT" w:hAnsi="Gill Sans MT" w:cs="Arial"/>
                <w:sz w:val="22"/>
                <w:szCs w:val="22"/>
              </w:rPr>
            </w:pPr>
            <w:r>
              <w:rPr>
                <w:rFonts w:ascii="Gill Sans MT" w:hAnsi="Gill Sans MT" w:cs="Arial"/>
                <w:sz w:val="22"/>
                <w:szCs w:val="22"/>
              </w:rPr>
              <w:t>10%</w:t>
            </w:r>
          </w:p>
        </w:tc>
      </w:tr>
    </w:tbl>
    <w:p w:rsidR="005E36E1" w:rsidRDefault="005E36E1" w:rsidP="00C5792B">
      <w:pPr>
        <w:pStyle w:val="NoSpacing"/>
        <w:tabs>
          <w:tab w:val="left" w:pos="142"/>
          <w:tab w:val="left" w:pos="709"/>
        </w:tabs>
        <w:spacing w:line="360" w:lineRule="auto"/>
        <w:rPr>
          <w:rFonts w:ascii="Gill Sans MT" w:hAnsi="Gill Sans MT" w:cs="Arial"/>
          <w:sz w:val="24"/>
          <w:szCs w:val="24"/>
        </w:rPr>
      </w:pPr>
    </w:p>
    <w:p w:rsidR="0012428C" w:rsidRPr="00AB2142" w:rsidRDefault="0012428C" w:rsidP="00C5792B">
      <w:pPr>
        <w:pStyle w:val="NoSpacing"/>
        <w:tabs>
          <w:tab w:val="left" w:pos="142"/>
        </w:tabs>
        <w:spacing w:line="360" w:lineRule="auto"/>
        <w:rPr>
          <w:rFonts w:ascii="Gill Sans MT" w:hAnsi="Gill Sans MT" w:cs="Arial"/>
          <w:sz w:val="24"/>
          <w:szCs w:val="24"/>
        </w:rPr>
      </w:pPr>
      <w:r>
        <w:rPr>
          <w:rFonts w:ascii="Gill Sans MT" w:hAnsi="Gill Sans MT" w:cs="Arial"/>
          <w:sz w:val="24"/>
          <w:szCs w:val="24"/>
        </w:rPr>
        <w:t>The</w:t>
      </w:r>
      <w:r w:rsidR="00832AB3">
        <w:rPr>
          <w:rFonts w:ascii="Gill Sans MT" w:hAnsi="Gill Sans MT" w:cs="Arial"/>
          <w:sz w:val="24"/>
          <w:szCs w:val="24"/>
        </w:rPr>
        <w:t xml:space="preserve"> figures show that </w:t>
      </w:r>
      <w:r w:rsidR="002C43B8">
        <w:rPr>
          <w:rFonts w:ascii="Gill Sans MT" w:hAnsi="Gill Sans MT" w:cs="Arial"/>
          <w:sz w:val="24"/>
          <w:szCs w:val="24"/>
        </w:rPr>
        <w:t>17.4</w:t>
      </w:r>
      <w:r w:rsidR="00832AB3">
        <w:rPr>
          <w:rFonts w:ascii="Gill Sans MT" w:hAnsi="Gill Sans MT" w:cs="Arial"/>
          <w:sz w:val="24"/>
          <w:szCs w:val="24"/>
        </w:rPr>
        <w:t xml:space="preserve">% of the staff in HQ </w:t>
      </w:r>
      <w:proofErr w:type="gramStart"/>
      <w:r w:rsidR="00832AB3">
        <w:rPr>
          <w:rFonts w:ascii="Gill Sans MT" w:hAnsi="Gill Sans MT" w:cs="Arial"/>
          <w:sz w:val="24"/>
          <w:szCs w:val="24"/>
        </w:rPr>
        <w:t>feel</w:t>
      </w:r>
      <w:proofErr w:type="gramEnd"/>
      <w:r w:rsidR="00832AB3">
        <w:rPr>
          <w:rFonts w:ascii="Gill Sans MT" w:hAnsi="Gill Sans MT" w:cs="Arial"/>
          <w:sz w:val="24"/>
          <w:szCs w:val="24"/>
        </w:rPr>
        <w:t xml:space="preserve"> able to converse in Welsh</w:t>
      </w:r>
      <w:r w:rsidR="002C43B8">
        <w:rPr>
          <w:rFonts w:ascii="Gill Sans MT" w:hAnsi="Gill Sans MT" w:cs="Arial"/>
          <w:sz w:val="24"/>
          <w:szCs w:val="24"/>
        </w:rPr>
        <w:t>.  In our</w:t>
      </w:r>
      <w:r w:rsidR="00832AB3">
        <w:rPr>
          <w:rFonts w:ascii="Gill Sans MT" w:hAnsi="Gill Sans MT" w:cs="Arial"/>
          <w:sz w:val="24"/>
          <w:szCs w:val="24"/>
        </w:rPr>
        <w:t xml:space="preserve"> Visitor Centre</w:t>
      </w:r>
      <w:r w:rsidR="002C43B8">
        <w:rPr>
          <w:rFonts w:ascii="Gill Sans MT" w:hAnsi="Gill Sans MT" w:cs="Arial"/>
          <w:sz w:val="24"/>
          <w:szCs w:val="24"/>
        </w:rPr>
        <w:t>s</w:t>
      </w:r>
      <w:r w:rsidR="00832AB3">
        <w:rPr>
          <w:rFonts w:ascii="Gill Sans MT" w:hAnsi="Gill Sans MT" w:cs="Arial"/>
          <w:sz w:val="24"/>
          <w:szCs w:val="24"/>
        </w:rPr>
        <w:t xml:space="preserve"> </w:t>
      </w:r>
      <w:r w:rsidR="002C43B8">
        <w:rPr>
          <w:rFonts w:ascii="Gill Sans MT" w:hAnsi="Gill Sans MT" w:cs="Arial"/>
          <w:sz w:val="24"/>
          <w:szCs w:val="24"/>
        </w:rPr>
        <w:t xml:space="preserve">23.4% of </w:t>
      </w:r>
      <w:r w:rsidR="0096271E">
        <w:rPr>
          <w:rFonts w:ascii="Gill Sans MT" w:hAnsi="Gill Sans MT" w:cs="Arial"/>
          <w:sz w:val="24"/>
          <w:szCs w:val="24"/>
        </w:rPr>
        <w:t>s</w:t>
      </w:r>
      <w:r w:rsidR="00832AB3">
        <w:rPr>
          <w:rFonts w:ascii="Gill Sans MT" w:hAnsi="Gill Sans MT" w:cs="Arial"/>
          <w:sz w:val="24"/>
          <w:szCs w:val="24"/>
        </w:rPr>
        <w:t xml:space="preserve">taff are able to converse </w:t>
      </w:r>
      <w:r w:rsidR="002C43B8">
        <w:rPr>
          <w:rFonts w:ascii="Gill Sans MT" w:hAnsi="Gill Sans MT" w:cs="Arial"/>
          <w:sz w:val="24"/>
          <w:szCs w:val="24"/>
        </w:rPr>
        <w:t xml:space="preserve">at a fluent or intermediate level </w:t>
      </w:r>
      <w:r w:rsidR="00832AB3">
        <w:rPr>
          <w:rFonts w:ascii="Gill Sans MT" w:hAnsi="Gill Sans MT" w:cs="Arial"/>
          <w:sz w:val="24"/>
          <w:szCs w:val="24"/>
        </w:rPr>
        <w:t>in Welsh w</w:t>
      </w:r>
      <w:r w:rsidR="002C43B8">
        <w:rPr>
          <w:rFonts w:ascii="Gill Sans MT" w:hAnsi="Gill Sans MT" w:cs="Arial"/>
          <w:sz w:val="24"/>
          <w:szCs w:val="24"/>
        </w:rPr>
        <w:t xml:space="preserve">hile </w:t>
      </w:r>
      <w:r w:rsidR="00832AB3">
        <w:rPr>
          <w:rFonts w:ascii="Gill Sans MT" w:hAnsi="Gill Sans MT" w:cs="Arial"/>
          <w:sz w:val="24"/>
          <w:szCs w:val="24"/>
        </w:rPr>
        <w:t xml:space="preserve">a further </w:t>
      </w:r>
      <w:r w:rsidR="002C43B8">
        <w:rPr>
          <w:rFonts w:ascii="Gill Sans MT" w:hAnsi="Gill Sans MT" w:cs="Arial"/>
          <w:sz w:val="24"/>
          <w:szCs w:val="24"/>
        </w:rPr>
        <w:t xml:space="preserve">50% </w:t>
      </w:r>
      <w:r w:rsidR="00832AB3">
        <w:rPr>
          <w:rFonts w:ascii="Gill Sans MT" w:hAnsi="Gill Sans MT" w:cs="Arial"/>
          <w:sz w:val="24"/>
          <w:szCs w:val="24"/>
        </w:rPr>
        <w:t xml:space="preserve">can at least greet visitors in Welsh </w:t>
      </w:r>
      <w:r w:rsidR="002C43B8">
        <w:rPr>
          <w:rFonts w:ascii="Gill Sans MT" w:hAnsi="Gill Sans MT" w:cs="Arial"/>
          <w:sz w:val="24"/>
          <w:szCs w:val="24"/>
        </w:rPr>
        <w:t xml:space="preserve">and </w:t>
      </w:r>
      <w:r w:rsidR="0096271E">
        <w:rPr>
          <w:rFonts w:ascii="Gill Sans MT" w:hAnsi="Gill Sans MT" w:cs="Arial"/>
          <w:sz w:val="24"/>
          <w:szCs w:val="24"/>
        </w:rPr>
        <w:t xml:space="preserve">20% </w:t>
      </w:r>
      <w:r w:rsidR="002C43B8">
        <w:rPr>
          <w:rFonts w:ascii="Gill Sans MT" w:hAnsi="Gill Sans MT" w:cs="Arial"/>
          <w:sz w:val="24"/>
          <w:szCs w:val="24"/>
        </w:rPr>
        <w:t xml:space="preserve">possibly hold a basic conversation </w:t>
      </w:r>
      <w:r w:rsidR="00832AB3">
        <w:rPr>
          <w:rFonts w:ascii="Gill Sans MT" w:hAnsi="Gill Sans MT" w:cs="Arial"/>
          <w:sz w:val="24"/>
          <w:szCs w:val="24"/>
        </w:rPr>
        <w:t>before switching to English.  The warden service has 2</w:t>
      </w:r>
      <w:r w:rsidR="002C43B8">
        <w:rPr>
          <w:rFonts w:ascii="Gill Sans MT" w:hAnsi="Gill Sans MT" w:cs="Arial"/>
          <w:sz w:val="24"/>
          <w:szCs w:val="24"/>
        </w:rPr>
        <w:t>3.4</w:t>
      </w:r>
      <w:r w:rsidR="00832AB3">
        <w:rPr>
          <w:rFonts w:ascii="Gill Sans MT" w:hAnsi="Gill Sans MT" w:cs="Arial"/>
          <w:sz w:val="24"/>
          <w:szCs w:val="24"/>
        </w:rPr>
        <w:t>% speaking Welsh fluently and all of these wardens work in the West of the Park where the majority of Welsh speaking residents are.</w:t>
      </w:r>
    </w:p>
    <w:p w:rsidR="002C43B8" w:rsidRDefault="002C43B8" w:rsidP="00C5792B">
      <w:pPr>
        <w:pStyle w:val="NoSpacing"/>
        <w:tabs>
          <w:tab w:val="left" w:pos="0"/>
          <w:tab w:val="left" w:pos="142"/>
        </w:tabs>
        <w:spacing w:line="360" w:lineRule="auto"/>
        <w:rPr>
          <w:rFonts w:ascii="Gill Sans MT" w:hAnsi="Gill Sans MT" w:cs="Arial"/>
          <w:sz w:val="24"/>
          <w:szCs w:val="24"/>
        </w:rPr>
      </w:pPr>
    </w:p>
    <w:p w:rsidR="00600932" w:rsidRPr="00742883" w:rsidRDefault="00742883" w:rsidP="00C5792B">
      <w:pPr>
        <w:pStyle w:val="NoSpacing"/>
        <w:tabs>
          <w:tab w:val="left" w:pos="0"/>
          <w:tab w:val="left" w:pos="142"/>
        </w:tabs>
        <w:spacing w:line="360" w:lineRule="auto"/>
        <w:rPr>
          <w:rFonts w:ascii="Gill Sans MT" w:hAnsi="Gill Sans MT" w:cs="Arial"/>
          <w:b/>
          <w:sz w:val="24"/>
          <w:szCs w:val="24"/>
        </w:rPr>
      </w:pPr>
      <w:r w:rsidRPr="00742883">
        <w:rPr>
          <w:rFonts w:ascii="Gill Sans MT" w:hAnsi="Gill Sans MT" w:cs="Arial"/>
          <w:b/>
          <w:sz w:val="24"/>
          <w:szCs w:val="24"/>
        </w:rPr>
        <w:t xml:space="preserve">Complaints </w:t>
      </w:r>
      <w:r>
        <w:rPr>
          <w:rFonts w:ascii="Gill Sans MT" w:hAnsi="Gill Sans MT" w:cs="Arial"/>
          <w:b/>
          <w:sz w:val="24"/>
          <w:szCs w:val="24"/>
        </w:rPr>
        <w:t>on t</w:t>
      </w:r>
      <w:r w:rsidR="00600932" w:rsidRPr="00742883">
        <w:rPr>
          <w:rFonts w:ascii="Gill Sans MT" w:hAnsi="Gill Sans MT" w:cs="Arial"/>
          <w:b/>
          <w:sz w:val="24"/>
          <w:szCs w:val="24"/>
        </w:rPr>
        <w:t>he standard of Welsh language services</w:t>
      </w:r>
    </w:p>
    <w:p w:rsidR="00C5792B" w:rsidRDefault="00600932" w:rsidP="00C5792B">
      <w:pPr>
        <w:pStyle w:val="NoSpacing"/>
        <w:tabs>
          <w:tab w:val="left" w:pos="0"/>
        </w:tabs>
        <w:spacing w:line="360" w:lineRule="auto"/>
        <w:rPr>
          <w:rFonts w:ascii="Gill Sans MT" w:hAnsi="Gill Sans MT" w:cs="Arial"/>
          <w:sz w:val="24"/>
          <w:szCs w:val="24"/>
        </w:rPr>
      </w:pPr>
      <w:r w:rsidRPr="005A5FF7">
        <w:rPr>
          <w:rFonts w:ascii="Gill Sans MT" w:hAnsi="Gill Sans MT" w:cs="Arial"/>
          <w:sz w:val="24"/>
          <w:szCs w:val="24"/>
        </w:rPr>
        <w:t>The number of complaints received</w:t>
      </w:r>
      <w:r w:rsidR="001157C0">
        <w:rPr>
          <w:rFonts w:ascii="Gill Sans MT" w:hAnsi="Gill Sans MT" w:cs="Arial"/>
          <w:sz w:val="24"/>
          <w:szCs w:val="24"/>
        </w:rPr>
        <w:t xml:space="preserve"> during 2010-2011</w:t>
      </w:r>
      <w:r w:rsidRPr="005A5FF7">
        <w:rPr>
          <w:rFonts w:ascii="Gill Sans MT" w:hAnsi="Gill Sans MT" w:cs="Arial"/>
          <w:sz w:val="24"/>
          <w:szCs w:val="24"/>
        </w:rPr>
        <w:t xml:space="preserve"> in relation to the operation of the Language Scheme and the percentage dealt with in accordance with the Authority’s corporate standards</w:t>
      </w:r>
      <w:r w:rsidR="00243AF4">
        <w:rPr>
          <w:rFonts w:ascii="Gill Sans MT" w:hAnsi="Gill Sans MT" w:cs="Arial"/>
          <w:sz w:val="24"/>
          <w:szCs w:val="24"/>
        </w:rPr>
        <w:t xml:space="preserve"> remains at none this year. </w:t>
      </w:r>
      <w:r w:rsidR="00742883">
        <w:rPr>
          <w:rFonts w:ascii="Gill Sans MT" w:hAnsi="Gill Sans MT" w:cs="Arial"/>
          <w:sz w:val="24"/>
          <w:szCs w:val="24"/>
        </w:rPr>
        <w:t xml:space="preserve"> </w:t>
      </w:r>
      <w:r w:rsidR="00C5792B">
        <w:rPr>
          <w:rFonts w:ascii="Gill Sans MT" w:hAnsi="Gill Sans MT" w:cs="Arial"/>
          <w:sz w:val="24"/>
          <w:szCs w:val="24"/>
        </w:rPr>
        <w:t>We note the Board</w:t>
      </w:r>
      <w:r w:rsidR="00742883">
        <w:rPr>
          <w:rFonts w:ascii="Gill Sans MT" w:hAnsi="Gill Sans MT" w:cs="Arial"/>
          <w:sz w:val="24"/>
          <w:szCs w:val="24"/>
        </w:rPr>
        <w:t xml:space="preserve"> did not accept lack of complaints as indicative of a lack of </w:t>
      </w:r>
      <w:proofErr w:type="gramStart"/>
      <w:r w:rsidR="00742883">
        <w:rPr>
          <w:rFonts w:ascii="Gill Sans MT" w:hAnsi="Gill Sans MT" w:cs="Arial"/>
          <w:sz w:val="24"/>
          <w:szCs w:val="24"/>
        </w:rPr>
        <w:t>concern</w:t>
      </w:r>
      <w:r w:rsidR="00D07B52">
        <w:rPr>
          <w:rFonts w:ascii="Gill Sans MT" w:hAnsi="Gill Sans MT" w:cs="Arial"/>
          <w:sz w:val="24"/>
          <w:szCs w:val="24"/>
        </w:rPr>
        <w:t>,</w:t>
      </w:r>
      <w:proofErr w:type="gramEnd"/>
      <w:r w:rsidR="00742883">
        <w:rPr>
          <w:rFonts w:ascii="Gill Sans MT" w:hAnsi="Gill Sans MT" w:cs="Arial"/>
          <w:sz w:val="24"/>
          <w:szCs w:val="24"/>
        </w:rPr>
        <w:t xml:space="preserve"> however we see it as at least indicating that no individual dealing with the Authority has felt so un</w:t>
      </w:r>
      <w:r w:rsidR="00D07B52">
        <w:rPr>
          <w:rFonts w:ascii="Gill Sans MT" w:hAnsi="Gill Sans MT" w:cs="Arial"/>
          <w:sz w:val="24"/>
          <w:szCs w:val="24"/>
        </w:rPr>
        <w:t xml:space="preserve">happy that they have complained – which is a positive. </w:t>
      </w:r>
    </w:p>
    <w:p w:rsidR="00600932" w:rsidRDefault="00600932" w:rsidP="00C5792B">
      <w:pPr>
        <w:pStyle w:val="NoSpacing"/>
        <w:tabs>
          <w:tab w:val="left" w:pos="709"/>
        </w:tabs>
        <w:spacing w:line="360" w:lineRule="auto"/>
        <w:rPr>
          <w:rFonts w:ascii="Gill Sans MT" w:hAnsi="Gill Sans MT" w:cs="Arial"/>
          <w:sz w:val="24"/>
          <w:szCs w:val="24"/>
        </w:rPr>
      </w:pPr>
    </w:p>
    <w:p w:rsidR="00600932" w:rsidRDefault="00742883" w:rsidP="00C5792B">
      <w:pPr>
        <w:pStyle w:val="NoSpacing"/>
        <w:tabs>
          <w:tab w:val="left" w:pos="709"/>
        </w:tabs>
        <w:spacing w:line="360" w:lineRule="auto"/>
        <w:rPr>
          <w:rFonts w:ascii="Gill Sans MT" w:hAnsi="Gill Sans MT" w:cs="Arial"/>
          <w:b/>
          <w:sz w:val="24"/>
          <w:szCs w:val="24"/>
        </w:rPr>
      </w:pPr>
      <w:r>
        <w:rPr>
          <w:rFonts w:ascii="Gill Sans MT" w:hAnsi="Gill Sans MT" w:cs="Arial"/>
          <w:b/>
          <w:sz w:val="24"/>
          <w:szCs w:val="24"/>
        </w:rPr>
        <w:t>P</w:t>
      </w:r>
      <w:r w:rsidR="00600932" w:rsidRPr="00B85930">
        <w:rPr>
          <w:rFonts w:ascii="Gill Sans MT" w:hAnsi="Gill Sans MT" w:cs="Arial"/>
          <w:b/>
          <w:sz w:val="24"/>
          <w:szCs w:val="24"/>
        </w:rPr>
        <w:t>ublications</w:t>
      </w:r>
      <w:r>
        <w:rPr>
          <w:rFonts w:ascii="Gill Sans MT" w:hAnsi="Gill Sans MT" w:cs="Arial"/>
          <w:b/>
          <w:sz w:val="24"/>
          <w:szCs w:val="24"/>
        </w:rPr>
        <w:t xml:space="preserve"> for Visitors to the National Park</w:t>
      </w:r>
    </w:p>
    <w:p w:rsidR="00CF1520" w:rsidRDefault="00600932" w:rsidP="00C5792B">
      <w:pPr>
        <w:pStyle w:val="NoSpacing"/>
        <w:tabs>
          <w:tab w:val="left" w:pos="0"/>
        </w:tabs>
        <w:spacing w:line="360" w:lineRule="auto"/>
        <w:rPr>
          <w:rFonts w:ascii="Gill Sans MT" w:hAnsi="Gill Sans MT" w:cs="Arial"/>
          <w:sz w:val="24"/>
          <w:szCs w:val="24"/>
        </w:rPr>
      </w:pPr>
      <w:r>
        <w:rPr>
          <w:rFonts w:ascii="Gill Sans MT" w:hAnsi="Gill Sans MT" w:cs="Arial"/>
          <w:sz w:val="24"/>
          <w:szCs w:val="24"/>
        </w:rPr>
        <w:t>The Brecon Beacons National Park Authority produces a number of publications which are distributed through its visitor centres.  The main</w:t>
      </w:r>
      <w:r w:rsidR="00CF1520">
        <w:rPr>
          <w:rFonts w:ascii="Gill Sans MT" w:hAnsi="Gill Sans MT" w:cs="Arial"/>
          <w:sz w:val="24"/>
          <w:szCs w:val="24"/>
        </w:rPr>
        <w:t xml:space="preserve"> publications are listed in Annexe C to this report.</w:t>
      </w:r>
    </w:p>
    <w:p w:rsidR="00CF1520" w:rsidRPr="00B85930" w:rsidRDefault="00CF1520" w:rsidP="00C5792B">
      <w:pPr>
        <w:pStyle w:val="NoSpacing"/>
        <w:tabs>
          <w:tab w:val="left" w:pos="0"/>
        </w:tabs>
        <w:spacing w:line="360" w:lineRule="auto"/>
        <w:rPr>
          <w:rFonts w:ascii="Gill Sans MT" w:hAnsi="Gill Sans MT" w:cs="Arial"/>
          <w:sz w:val="24"/>
          <w:szCs w:val="24"/>
        </w:rPr>
      </w:pPr>
    </w:p>
    <w:p w:rsidR="004A1FC4" w:rsidRDefault="001213DA" w:rsidP="00C5792B">
      <w:pPr>
        <w:pStyle w:val="NoSpacing"/>
        <w:tabs>
          <w:tab w:val="left" w:pos="0"/>
        </w:tabs>
        <w:spacing w:line="360" w:lineRule="auto"/>
        <w:rPr>
          <w:rFonts w:ascii="Gill Sans MT" w:hAnsi="Gill Sans MT" w:cs="Arial"/>
          <w:sz w:val="24"/>
          <w:szCs w:val="24"/>
        </w:rPr>
      </w:pPr>
      <w:r>
        <w:rPr>
          <w:rFonts w:ascii="Gill Sans MT" w:hAnsi="Gill Sans MT" w:cs="Arial"/>
          <w:sz w:val="24"/>
          <w:szCs w:val="24"/>
        </w:rPr>
        <w:t xml:space="preserve">The situation is quite similar </w:t>
      </w:r>
      <w:r w:rsidR="00CF1520">
        <w:rPr>
          <w:rFonts w:ascii="Gill Sans MT" w:hAnsi="Gill Sans MT" w:cs="Arial"/>
          <w:sz w:val="24"/>
          <w:szCs w:val="24"/>
        </w:rPr>
        <w:t>to 2009-2010</w:t>
      </w:r>
      <w:r>
        <w:rPr>
          <w:rFonts w:ascii="Gill Sans MT" w:hAnsi="Gill Sans MT" w:cs="Arial"/>
          <w:sz w:val="24"/>
          <w:szCs w:val="24"/>
        </w:rPr>
        <w:t xml:space="preserve">, although we have added </w:t>
      </w:r>
      <w:r w:rsidR="00CF1520">
        <w:rPr>
          <w:rFonts w:ascii="Gill Sans MT" w:hAnsi="Gill Sans MT" w:cs="Arial"/>
          <w:sz w:val="24"/>
          <w:szCs w:val="24"/>
        </w:rPr>
        <w:t xml:space="preserve">new </w:t>
      </w:r>
      <w:r>
        <w:rPr>
          <w:rFonts w:ascii="Gill Sans MT" w:hAnsi="Gill Sans MT" w:cs="Arial"/>
          <w:sz w:val="24"/>
          <w:szCs w:val="24"/>
        </w:rPr>
        <w:t xml:space="preserve">publications to our catalogue. </w:t>
      </w:r>
      <w:r w:rsidR="00600932">
        <w:rPr>
          <w:rFonts w:ascii="Gill Sans MT" w:hAnsi="Gill Sans MT" w:cs="Arial"/>
          <w:sz w:val="24"/>
          <w:szCs w:val="24"/>
        </w:rPr>
        <w:t xml:space="preserve">Of the publications </w:t>
      </w:r>
      <w:r w:rsidR="00600932" w:rsidRPr="0055079A">
        <w:rPr>
          <w:rFonts w:ascii="Gill Sans MT" w:hAnsi="Gill Sans MT" w:cs="Arial"/>
          <w:b/>
          <w:sz w:val="24"/>
          <w:szCs w:val="24"/>
        </w:rPr>
        <w:t>for sale</w:t>
      </w:r>
      <w:r w:rsidR="00600932">
        <w:rPr>
          <w:rFonts w:ascii="Gill Sans MT" w:hAnsi="Gill Sans MT" w:cs="Arial"/>
          <w:b/>
          <w:sz w:val="24"/>
          <w:szCs w:val="24"/>
        </w:rPr>
        <w:t>,</w:t>
      </w:r>
      <w:r w:rsidR="00600932">
        <w:rPr>
          <w:rFonts w:ascii="Gill Sans MT" w:hAnsi="Gill Sans MT" w:cs="Arial"/>
          <w:sz w:val="24"/>
          <w:szCs w:val="24"/>
        </w:rPr>
        <w:t xml:space="preserve"> 12 out of 14 (84%) are </w:t>
      </w:r>
      <w:r w:rsidR="004A1FC4">
        <w:rPr>
          <w:rFonts w:ascii="Gill Sans MT" w:hAnsi="Gill Sans MT" w:cs="Arial"/>
          <w:sz w:val="24"/>
          <w:szCs w:val="24"/>
        </w:rPr>
        <w:t xml:space="preserve">available to Welsh readers </w:t>
      </w:r>
      <w:r w:rsidR="00600932">
        <w:rPr>
          <w:rFonts w:ascii="Gill Sans MT" w:hAnsi="Gill Sans MT" w:cs="Arial"/>
          <w:sz w:val="24"/>
          <w:szCs w:val="24"/>
        </w:rPr>
        <w:t>either</w:t>
      </w:r>
      <w:r w:rsidR="004A1FC4">
        <w:rPr>
          <w:rFonts w:ascii="Gill Sans MT" w:hAnsi="Gill Sans MT" w:cs="Arial"/>
          <w:sz w:val="24"/>
          <w:szCs w:val="24"/>
        </w:rPr>
        <w:t xml:space="preserve"> in a</w:t>
      </w:r>
      <w:r w:rsidR="00600932">
        <w:rPr>
          <w:rFonts w:ascii="Gill Sans MT" w:hAnsi="Gill Sans MT" w:cs="Arial"/>
          <w:sz w:val="24"/>
          <w:szCs w:val="24"/>
        </w:rPr>
        <w:t xml:space="preserve"> bilingual</w:t>
      </w:r>
      <w:r w:rsidR="004A1FC4">
        <w:rPr>
          <w:rFonts w:ascii="Gill Sans MT" w:hAnsi="Gill Sans MT" w:cs="Arial"/>
          <w:sz w:val="24"/>
          <w:szCs w:val="24"/>
        </w:rPr>
        <w:t xml:space="preserve"> version</w:t>
      </w:r>
      <w:r w:rsidR="00600932">
        <w:rPr>
          <w:rFonts w:ascii="Gill Sans MT" w:hAnsi="Gill Sans MT" w:cs="Arial"/>
          <w:sz w:val="24"/>
          <w:szCs w:val="24"/>
        </w:rPr>
        <w:t xml:space="preserve"> or in sep</w:t>
      </w:r>
      <w:r w:rsidR="004A1FC4">
        <w:rPr>
          <w:rFonts w:ascii="Gill Sans MT" w:hAnsi="Gill Sans MT" w:cs="Arial"/>
          <w:sz w:val="24"/>
          <w:szCs w:val="24"/>
        </w:rPr>
        <w:t>arate Welsh and English version</w:t>
      </w:r>
      <w:r w:rsidR="00600932">
        <w:rPr>
          <w:rFonts w:ascii="Gill Sans MT" w:hAnsi="Gill Sans MT" w:cs="Arial"/>
          <w:sz w:val="24"/>
          <w:szCs w:val="24"/>
        </w:rPr>
        <w:t>.</w:t>
      </w:r>
      <w:r w:rsidR="004A1FC4">
        <w:rPr>
          <w:rFonts w:ascii="Gill Sans MT" w:hAnsi="Gill Sans MT" w:cs="Arial"/>
          <w:sz w:val="24"/>
          <w:szCs w:val="24"/>
        </w:rPr>
        <w:t xml:space="preserve">  However the remaining two</w:t>
      </w:r>
      <w:r w:rsidR="00257266">
        <w:rPr>
          <w:rFonts w:ascii="Gill Sans MT" w:hAnsi="Gill Sans MT" w:cs="Arial"/>
          <w:sz w:val="24"/>
          <w:szCs w:val="24"/>
        </w:rPr>
        <w:t xml:space="preserve"> publications are </w:t>
      </w:r>
      <w:r w:rsidR="004A1FC4">
        <w:rPr>
          <w:rFonts w:ascii="Gill Sans MT" w:hAnsi="Gill Sans MT" w:cs="Arial"/>
          <w:sz w:val="24"/>
          <w:szCs w:val="24"/>
        </w:rPr>
        <w:t xml:space="preserve">is available on the website as a </w:t>
      </w:r>
      <w:proofErr w:type="spellStart"/>
      <w:r w:rsidR="004A1FC4">
        <w:rPr>
          <w:rFonts w:ascii="Gill Sans MT" w:hAnsi="Gill Sans MT" w:cs="Arial"/>
          <w:sz w:val="24"/>
          <w:szCs w:val="24"/>
        </w:rPr>
        <w:t>pdf</w:t>
      </w:r>
      <w:proofErr w:type="spellEnd"/>
      <w:r w:rsidR="004A1FC4">
        <w:rPr>
          <w:rFonts w:ascii="Gill Sans MT" w:hAnsi="Gill Sans MT" w:cs="Arial"/>
          <w:sz w:val="24"/>
          <w:szCs w:val="24"/>
        </w:rPr>
        <w:t xml:space="preserve"> in Welsh and they are both due to be reprinted as a single bilingual publication during the current financial year</w:t>
      </w:r>
      <w:r w:rsidR="00CF1520">
        <w:rPr>
          <w:rFonts w:ascii="Gill Sans MT" w:hAnsi="Gill Sans MT" w:cs="Arial"/>
          <w:sz w:val="24"/>
          <w:szCs w:val="24"/>
        </w:rPr>
        <w:t xml:space="preserve"> (2011-2012)</w:t>
      </w:r>
      <w:r w:rsidR="004A1FC4">
        <w:rPr>
          <w:rFonts w:ascii="Gill Sans MT" w:hAnsi="Gill Sans MT" w:cs="Arial"/>
          <w:sz w:val="24"/>
          <w:szCs w:val="24"/>
        </w:rPr>
        <w:t xml:space="preserve"> which will</w:t>
      </w:r>
      <w:r w:rsidR="0096271E">
        <w:rPr>
          <w:rFonts w:ascii="Gill Sans MT" w:hAnsi="Gill Sans MT" w:cs="Arial"/>
          <w:sz w:val="24"/>
          <w:szCs w:val="24"/>
        </w:rPr>
        <w:t xml:space="preserve"> hopefully</w:t>
      </w:r>
      <w:r w:rsidR="004A1FC4">
        <w:rPr>
          <w:rFonts w:ascii="Gill Sans MT" w:hAnsi="Gill Sans MT" w:cs="Arial"/>
          <w:sz w:val="24"/>
          <w:szCs w:val="24"/>
        </w:rPr>
        <w:t xml:space="preserve"> take us to 100%.</w:t>
      </w:r>
    </w:p>
    <w:p w:rsidR="004A1FC4" w:rsidRDefault="004A1FC4" w:rsidP="00C5792B">
      <w:pPr>
        <w:pStyle w:val="NoSpacing"/>
        <w:tabs>
          <w:tab w:val="left" w:pos="0"/>
        </w:tabs>
        <w:spacing w:line="360" w:lineRule="auto"/>
        <w:rPr>
          <w:rFonts w:ascii="Gill Sans MT" w:hAnsi="Gill Sans MT" w:cs="Arial"/>
          <w:sz w:val="24"/>
          <w:szCs w:val="24"/>
        </w:rPr>
      </w:pPr>
    </w:p>
    <w:p w:rsidR="00CF1520" w:rsidRDefault="00CF1520" w:rsidP="0096271E">
      <w:pPr>
        <w:pStyle w:val="NoSpacing"/>
        <w:tabs>
          <w:tab w:val="left" w:pos="0"/>
        </w:tabs>
        <w:spacing w:line="360" w:lineRule="auto"/>
        <w:rPr>
          <w:rFonts w:ascii="Gill Sans MT" w:hAnsi="Gill Sans MT" w:cs="Arial"/>
          <w:sz w:val="24"/>
          <w:szCs w:val="24"/>
        </w:rPr>
      </w:pPr>
      <w:r>
        <w:rPr>
          <w:rFonts w:ascii="Gill Sans MT" w:hAnsi="Gill Sans MT" w:cs="Arial"/>
          <w:sz w:val="24"/>
          <w:szCs w:val="24"/>
        </w:rPr>
        <w:t>We are happy to report that t</w:t>
      </w:r>
      <w:r w:rsidR="004A1FC4">
        <w:rPr>
          <w:rFonts w:ascii="Gill Sans MT" w:hAnsi="Gill Sans MT" w:cs="Arial"/>
          <w:sz w:val="24"/>
          <w:szCs w:val="24"/>
        </w:rPr>
        <w:t>he number of publications</w:t>
      </w:r>
      <w:r w:rsidR="00600932">
        <w:rPr>
          <w:rFonts w:ascii="Gill Sans MT" w:hAnsi="Gill Sans MT" w:cs="Arial"/>
          <w:sz w:val="24"/>
          <w:szCs w:val="24"/>
        </w:rPr>
        <w:t xml:space="preserve"> </w:t>
      </w:r>
      <w:r w:rsidR="00600932">
        <w:rPr>
          <w:rFonts w:ascii="Gill Sans MT" w:hAnsi="Gill Sans MT" w:cs="Arial"/>
          <w:b/>
          <w:sz w:val="24"/>
          <w:szCs w:val="24"/>
        </w:rPr>
        <w:t xml:space="preserve">available </w:t>
      </w:r>
      <w:r w:rsidR="00600932" w:rsidRPr="0055079A">
        <w:rPr>
          <w:rFonts w:ascii="Gill Sans MT" w:hAnsi="Gill Sans MT" w:cs="Arial"/>
          <w:b/>
          <w:sz w:val="24"/>
          <w:szCs w:val="24"/>
        </w:rPr>
        <w:t>free</w:t>
      </w:r>
      <w:r w:rsidR="00600932">
        <w:rPr>
          <w:rFonts w:ascii="Gill Sans MT" w:hAnsi="Gill Sans MT" w:cs="Arial"/>
          <w:sz w:val="24"/>
          <w:szCs w:val="24"/>
        </w:rPr>
        <w:t xml:space="preserve"> to visitors</w:t>
      </w:r>
      <w:r w:rsidR="0096271E">
        <w:rPr>
          <w:rFonts w:ascii="Gill Sans MT" w:hAnsi="Gill Sans MT" w:cs="Arial"/>
          <w:sz w:val="24"/>
          <w:szCs w:val="24"/>
        </w:rPr>
        <w:t xml:space="preserve"> has almost doubled and the new publications are available in Welsh. </w:t>
      </w:r>
      <w:r w:rsidR="00600932">
        <w:rPr>
          <w:rFonts w:ascii="Gill Sans MT" w:hAnsi="Gill Sans MT" w:cs="Arial"/>
          <w:sz w:val="24"/>
          <w:szCs w:val="24"/>
        </w:rPr>
        <w:t xml:space="preserve"> </w:t>
      </w:r>
      <w:r w:rsidR="004A1FC4">
        <w:rPr>
          <w:rFonts w:ascii="Gill Sans MT" w:hAnsi="Gill Sans MT" w:cs="Arial"/>
          <w:sz w:val="24"/>
          <w:szCs w:val="24"/>
        </w:rPr>
        <w:t xml:space="preserve">40 leaflets and brochures </w:t>
      </w:r>
      <w:r w:rsidR="00326375">
        <w:rPr>
          <w:rFonts w:ascii="Gill Sans MT" w:hAnsi="Gill Sans MT" w:cs="Arial"/>
          <w:sz w:val="24"/>
          <w:szCs w:val="24"/>
        </w:rPr>
        <w:t>(</w:t>
      </w:r>
      <w:proofErr w:type="gramStart"/>
      <w:r w:rsidR="004A1FC4">
        <w:rPr>
          <w:rFonts w:ascii="Gill Sans MT" w:hAnsi="Gill Sans MT" w:cs="Arial"/>
          <w:sz w:val="24"/>
          <w:szCs w:val="24"/>
        </w:rPr>
        <w:t>97.6%</w:t>
      </w:r>
      <w:proofErr w:type="gramEnd"/>
      <w:r w:rsidR="00326375">
        <w:rPr>
          <w:rFonts w:ascii="Gill Sans MT" w:hAnsi="Gill Sans MT" w:cs="Arial"/>
          <w:sz w:val="24"/>
          <w:szCs w:val="24"/>
        </w:rPr>
        <w:t xml:space="preserve">%) </w:t>
      </w:r>
      <w:r w:rsidR="00600932">
        <w:rPr>
          <w:rFonts w:ascii="Gill Sans MT" w:hAnsi="Gill Sans MT" w:cs="Arial"/>
          <w:sz w:val="24"/>
          <w:szCs w:val="24"/>
        </w:rPr>
        <w:t>are</w:t>
      </w:r>
      <w:r w:rsidR="004A1FC4">
        <w:rPr>
          <w:rFonts w:ascii="Gill Sans MT" w:hAnsi="Gill Sans MT" w:cs="Arial"/>
          <w:sz w:val="24"/>
          <w:szCs w:val="24"/>
        </w:rPr>
        <w:t xml:space="preserve"> now available </w:t>
      </w:r>
      <w:r w:rsidR="00600932">
        <w:rPr>
          <w:rFonts w:ascii="Gill Sans MT" w:hAnsi="Gill Sans MT" w:cs="Arial"/>
          <w:sz w:val="24"/>
          <w:szCs w:val="24"/>
        </w:rPr>
        <w:t xml:space="preserve">either </w:t>
      </w:r>
      <w:r w:rsidR="004A1FC4">
        <w:rPr>
          <w:rFonts w:ascii="Gill Sans MT" w:hAnsi="Gill Sans MT" w:cs="Arial"/>
          <w:sz w:val="24"/>
          <w:szCs w:val="24"/>
        </w:rPr>
        <w:t xml:space="preserve">as </w:t>
      </w:r>
      <w:r w:rsidR="00600932">
        <w:rPr>
          <w:rFonts w:ascii="Gill Sans MT" w:hAnsi="Gill Sans MT" w:cs="Arial"/>
          <w:sz w:val="24"/>
          <w:szCs w:val="24"/>
        </w:rPr>
        <w:t xml:space="preserve">bilingual or available in separate Welsh and English versions. </w:t>
      </w:r>
      <w:r w:rsidR="0096271E">
        <w:rPr>
          <w:rFonts w:ascii="Gill Sans MT" w:hAnsi="Gill Sans MT" w:cs="Arial"/>
          <w:sz w:val="24"/>
          <w:szCs w:val="24"/>
        </w:rPr>
        <w:t xml:space="preserve">  </w:t>
      </w:r>
    </w:p>
    <w:p w:rsidR="00CF1520" w:rsidRDefault="00CF1520" w:rsidP="0096271E">
      <w:pPr>
        <w:pStyle w:val="NoSpacing"/>
        <w:tabs>
          <w:tab w:val="left" w:pos="0"/>
        </w:tabs>
        <w:spacing w:line="360" w:lineRule="auto"/>
        <w:rPr>
          <w:rFonts w:ascii="Gill Sans MT" w:hAnsi="Gill Sans MT" w:cs="Arial"/>
          <w:sz w:val="24"/>
          <w:szCs w:val="24"/>
        </w:rPr>
      </w:pPr>
    </w:p>
    <w:p w:rsidR="00600932" w:rsidRDefault="00CF1520" w:rsidP="0096271E">
      <w:pPr>
        <w:pStyle w:val="NoSpacing"/>
        <w:tabs>
          <w:tab w:val="left" w:pos="0"/>
        </w:tabs>
        <w:spacing w:line="360" w:lineRule="auto"/>
        <w:rPr>
          <w:rFonts w:ascii="Gill Sans MT" w:hAnsi="Gill Sans MT" w:cs="Arial"/>
          <w:sz w:val="24"/>
          <w:szCs w:val="24"/>
        </w:rPr>
      </w:pPr>
      <w:r>
        <w:rPr>
          <w:rFonts w:ascii="Gill Sans MT" w:hAnsi="Gill Sans MT" w:cs="Arial"/>
          <w:sz w:val="24"/>
          <w:szCs w:val="24"/>
        </w:rPr>
        <w:t>T</w:t>
      </w:r>
      <w:r w:rsidR="0096271E">
        <w:rPr>
          <w:rFonts w:ascii="Gill Sans MT" w:hAnsi="Gill Sans MT" w:cs="Arial"/>
          <w:sz w:val="24"/>
          <w:szCs w:val="24"/>
        </w:rPr>
        <w:t>he outstanding issue is the</w:t>
      </w:r>
      <w:r w:rsidR="00600932">
        <w:rPr>
          <w:rFonts w:ascii="Gill Sans MT" w:hAnsi="Gill Sans MT" w:cs="Arial"/>
          <w:sz w:val="24"/>
          <w:szCs w:val="24"/>
        </w:rPr>
        <w:t xml:space="preserve"> Visitor Guide</w:t>
      </w:r>
      <w:r w:rsidR="0096271E">
        <w:rPr>
          <w:rFonts w:ascii="Gill Sans MT" w:hAnsi="Gill Sans MT" w:cs="Arial"/>
          <w:sz w:val="24"/>
          <w:szCs w:val="24"/>
        </w:rPr>
        <w:t xml:space="preserve">. The Board asked us to publish </w:t>
      </w:r>
      <w:r>
        <w:rPr>
          <w:rFonts w:ascii="Gill Sans MT" w:hAnsi="Gill Sans MT" w:cs="Arial"/>
          <w:sz w:val="24"/>
          <w:szCs w:val="24"/>
        </w:rPr>
        <w:t>the non-advertising pages in English and in Welsh and we are interested in discussing the issues we have with them over this.  W</w:t>
      </w:r>
      <w:r w:rsidR="0096271E">
        <w:rPr>
          <w:rFonts w:ascii="Gill Sans MT" w:hAnsi="Gill Sans MT" w:cs="Arial"/>
          <w:sz w:val="24"/>
          <w:szCs w:val="24"/>
        </w:rPr>
        <w:t xml:space="preserve">e currently </w:t>
      </w:r>
      <w:r w:rsidR="00C3535F">
        <w:rPr>
          <w:rFonts w:ascii="Gill Sans MT" w:hAnsi="Gill Sans MT" w:cs="Arial"/>
          <w:sz w:val="24"/>
          <w:szCs w:val="24"/>
        </w:rPr>
        <w:t>produce</w:t>
      </w:r>
      <w:r w:rsidR="0096271E">
        <w:rPr>
          <w:rFonts w:ascii="Gill Sans MT" w:hAnsi="Gill Sans MT" w:cs="Arial"/>
          <w:sz w:val="24"/>
          <w:szCs w:val="24"/>
        </w:rPr>
        <w:t xml:space="preserve"> the front cover and the </w:t>
      </w:r>
      <w:r w:rsidR="00C3535F">
        <w:rPr>
          <w:rFonts w:ascii="Gill Sans MT" w:hAnsi="Gill Sans MT" w:cs="Arial"/>
          <w:sz w:val="24"/>
          <w:szCs w:val="24"/>
        </w:rPr>
        <w:t>main introduction</w:t>
      </w:r>
      <w:r w:rsidR="00C3535F" w:rsidRPr="00C3535F">
        <w:rPr>
          <w:rFonts w:ascii="Gill Sans MT" w:hAnsi="Gill Sans MT" w:cs="Arial"/>
          <w:sz w:val="24"/>
          <w:szCs w:val="24"/>
        </w:rPr>
        <w:t xml:space="preserve"> </w:t>
      </w:r>
      <w:r w:rsidR="00C3535F">
        <w:rPr>
          <w:rFonts w:ascii="Gill Sans MT" w:hAnsi="Gill Sans MT" w:cs="Arial"/>
          <w:sz w:val="24"/>
          <w:szCs w:val="24"/>
        </w:rPr>
        <w:t>bilingually and we include a page on the cultural importance of the Welsh language</w:t>
      </w:r>
      <w:r>
        <w:rPr>
          <w:rFonts w:ascii="Gill Sans MT" w:hAnsi="Gill Sans MT" w:cs="Arial"/>
          <w:sz w:val="24"/>
          <w:szCs w:val="24"/>
        </w:rPr>
        <w:t>.  We also</w:t>
      </w:r>
      <w:r w:rsidR="00C3535F">
        <w:rPr>
          <w:rFonts w:ascii="Gill Sans MT" w:hAnsi="Gill Sans MT" w:cs="Arial"/>
          <w:sz w:val="24"/>
          <w:szCs w:val="24"/>
        </w:rPr>
        <w:t xml:space="preserve"> offer Visitors tips on pronunciation and some key phrases.  The issue for us is not the costs of the translation but the costs of publication – we cannot increase the number of pages in the guide as it is already at maximum</w:t>
      </w:r>
      <w:r>
        <w:rPr>
          <w:rFonts w:ascii="Gill Sans MT" w:hAnsi="Gill Sans MT" w:cs="Arial"/>
          <w:sz w:val="24"/>
          <w:szCs w:val="24"/>
        </w:rPr>
        <w:t xml:space="preserve"> for the </w:t>
      </w:r>
      <w:r>
        <w:rPr>
          <w:rFonts w:ascii="Gill Sans MT" w:hAnsi="Gill Sans MT" w:cs="Arial"/>
          <w:sz w:val="24"/>
          <w:szCs w:val="24"/>
        </w:rPr>
        <w:lastRenderedPageBreak/>
        <w:t>binding.   T</w:t>
      </w:r>
      <w:r w:rsidR="00C3535F">
        <w:rPr>
          <w:rFonts w:ascii="Gill Sans MT" w:hAnsi="Gill Sans MT" w:cs="Arial"/>
          <w:sz w:val="24"/>
          <w:szCs w:val="24"/>
        </w:rPr>
        <w:t>o produce a separate Welsh version</w:t>
      </w:r>
      <w:r>
        <w:rPr>
          <w:rFonts w:ascii="Gill Sans MT" w:hAnsi="Gill Sans MT" w:cs="Arial"/>
          <w:sz w:val="24"/>
          <w:szCs w:val="24"/>
        </w:rPr>
        <w:t xml:space="preserve"> would cost the same publication costs again but the</w:t>
      </w:r>
      <w:r w:rsidR="00C3535F">
        <w:rPr>
          <w:rFonts w:ascii="Gill Sans MT" w:hAnsi="Gill Sans MT" w:cs="Arial"/>
          <w:sz w:val="24"/>
          <w:szCs w:val="24"/>
        </w:rPr>
        <w:t xml:space="preserve"> Guide</w:t>
      </w:r>
      <w:r>
        <w:rPr>
          <w:rFonts w:ascii="Gill Sans MT" w:hAnsi="Gill Sans MT" w:cs="Arial"/>
          <w:sz w:val="24"/>
          <w:szCs w:val="24"/>
        </w:rPr>
        <w:t xml:space="preserve"> is mainly paid for by revenue from advertising so</w:t>
      </w:r>
      <w:r w:rsidR="00C3535F">
        <w:rPr>
          <w:rFonts w:ascii="Gill Sans MT" w:hAnsi="Gill Sans MT" w:cs="Arial"/>
          <w:sz w:val="24"/>
          <w:szCs w:val="24"/>
        </w:rPr>
        <w:t xml:space="preserve"> this is an issue.  We will be discussing this with the Board during our coming negotiations on the Scheme.</w:t>
      </w:r>
    </w:p>
    <w:p w:rsidR="00326375" w:rsidRDefault="00326375" w:rsidP="00C5792B">
      <w:pPr>
        <w:pStyle w:val="NoSpacing"/>
        <w:tabs>
          <w:tab w:val="left" w:pos="0"/>
        </w:tabs>
        <w:spacing w:line="360" w:lineRule="auto"/>
        <w:rPr>
          <w:rFonts w:ascii="Gill Sans MT" w:hAnsi="Gill Sans MT" w:cs="Arial"/>
          <w:sz w:val="24"/>
          <w:szCs w:val="24"/>
        </w:rPr>
      </w:pPr>
    </w:p>
    <w:p w:rsidR="001157C0" w:rsidRPr="001157C0" w:rsidRDefault="001157C0" w:rsidP="00C5792B">
      <w:pPr>
        <w:pStyle w:val="NoSpacing"/>
        <w:tabs>
          <w:tab w:val="left" w:pos="0"/>
        </w:tabs>
        <w:spacing w:line="360" w:lineRule="auto"/>
        <w:rPr>
          <w:rFonts w:ascii="Gill Sans MT" w:hAnsi="Gill Sans MT" w:cs="Arial"/>
          <w:b/>
          <w:sz w:val="24"/>
          <w:szCs w:val="24"/>
        </w:rPr>
      </w:pPr>
      <w:r w:rsidRPr="001157C0">
        <w:rPr>
          <w:rFonts w:ascii="Gill Sans MT" w:hAnsi="Gill Sans MT" w:cs="Arial"/>
          <w:b/>
          <w:sz w:val="24"/>
          <w:szCs w:val="24"/>
        </w:rPr>
        <w:t>Eisteddfod</w:t>
      </w:r>
    </w:p>
    <w:p w:rsidR="00CF1520" w:rsidRDefault="001157C0" w:rsidP="00C5792B">
      <w:pPr>
        <w:pStyle w:val="NoSpacing"/>
        <w:tabs>
          <w:tab w:val="left" w:pos="0"/>
        </w:tabs>
        <w:spacing w:line="360" w:lineRule="auto"/>
        <w:rPr>
          <w:rFonts w:ascii="Gill Sans MT" w:hAnsi="Gill Sans MT" w:cs="Arial"/>
          <w:sz w:val="24"/>
          <w:szCs w:val="24"/>
        </w:rPr>
      </w:pPr>
      <w:r>
        <w:rPr>
          <w:rFonts w:ascii="Gill Sans MT" w:hAnsi="Gill Sans MT" w:cs="Arial"/>
          <w:sz w:val="24"/>
          <w:szCs w:val="24"/>
        </w:rPr>
        <w:t xml:space="preserve">The Eisteddfod was in Ebbw Vale during 2010 and the Brecon Beacons organised the stand on behalf of the three Parks at the event. The stand included information on some of the towns and villages in the Brecon Beacons National Park and we borrowed a model of the statue which stands in Llandovery which caused much interest.  </w:t>
      </w:r>
      <w:proofErr w:type="spellStart"/>
      <w:r>
        <w:rPr>
          <w:rFonts w:ascii="Gill Sans MT" w:hAnsi="Gill Sans MT" w:cs="Arial"/>
          <w:sz w:val="24"/>
          <w:szCs w:val="24"/>
        </w:rPr>
        <w:t>Tt</w:t>
      </w:r>
      <w:proofErr w:type="spellEnd"/>
      <w:r>
        <w:rPr>
          <w:rFonts w:ascii="Gill Sans MT" w:hAnsi="Gill Sans MT" w:cs="Arial"/>
          <w:sz w:val="24"/>
          <w:szCs w:val="24"/>
        </w:rPr>
        <w:t xml:space="preserve"> included story telling sessions in Welsh by staff </w:t>
      </w:r>
      <w:proofErr w:type="gramStart"/>
      <w:r>
        <w:rPr>
          <w:rFonts w:ascii="Gill Sans MT" w:hAnsi="Gill Sans MT" w:cs="Arial"/>
          <w:sz w:val="24"/>
          <w:szCs w:val="24"/>
        </w:rPr>
        <w:t>and  from</w:t>
      </w:r>
      <w:proofErr w:type="gramEnd"/>
      <w:r>
        <w:rPr>
          <w:rFonts w:ascii="Gill Sans MT" w:hAnsi="Gill Sans MT" w:cs="Arial"/>
          <w:sz w:val="24"/>
          <w:szCs w:val="24"/>
        </w:rPr>
        <w:t xml:space="preserve"> visiting poets (organised with </w:t>
      </w:r>
      <w:proofErr w:type="spellStart"/>
      <w:r>
        <w:rPr>
          <w:rFonts w:ascii="Gill Sans MT" w:hAnsi="Gill Sans MT" w:cs="Arial"/>
          <w:sz w:val="24"/>
          <w:szCs w:val="24"/>
        </w:rPr>
        <w:t>Academi</w:t>
      </w:r>
      <w:proofErr w:type="spellEnd"/>
      <w:r>
        <w:rPr>
          <w:rFonts w:ascii="Gill Sans MT" w:hAnsi="Gill Sans MT" w:cs="Arial"/>
          <w:sz w:val="24"/>
          <w:szCs w:val="24"/>
        </w:rPr>
        <w:t xml:space="preserve">) Staff and members – mainly from the Brecon Beacons but with some support from Snowdonia and Pembrokeshire were on duty to offer information and face painting. </w:t>
      </w:r>
    </w:p>
    <w:p w:rsidR="00CF1520" w:rsidRDefault="00CF1520" w:rsidP="00C5792B">
      <w:pPr>
        <w:pStyle w:val="NoSpacing"/>
        <w:tabs>
          <w:tab w:val="left" w:pos="0"/>
        </w:tabs>
        <w:spacing w:line="360" w:lineRule="auto"/>
        <w:rPr>
          <w:rFonts w:ascii="Gill Sans MT" w:hAnsi="Gill Sans MT" w:cs="Arial"/>
          <w:sz w:val="24"/>
          <w:szCs w:val="24"/>
        </w:rPr>
      </w:pPr>
    </w:p>
    <w:p w:rsidR="00CF1520" w:rsidRDefault="00CF1520" w:rsidP="00C5792B">
      <w:pPr>
        <w:pStyle w:val="NoSpacing"/>
        <w:tabs>
          <w:tab w:val="left" w:pos="0"/>
        </w:tabs>
        <w:spacing w:line="360" w:lineRule="auto"/>
        <w:rPr>
          <w:rFonts w:ascii="Gill Sans MT" w:hAnsi="Gill Sans MT" w:cs="Arial"/>
          <w:sz w:val="24"/>
          <w:szCs w:val="24"/>
        </w:rPr>
      </w:pPr>
      <w:r>
        <w:rPr>
          <w:rFonts w:ascii="Gill Sans MT" w:hAnsi="Gill Sans MT" w:cs="Arial"/>
          <w:b/>
          <w:sz w:val="24"/>
          <w:szCs w:val="24"/>
        </w:rPr>
        <w:t xml:space="preserve">Use of </w:t>
      </w:r>
      <w:r w:rsidR="00C64ECC" w:rsidRPr="00CF1520">
        <w:rPr>
          <w:rFonts w:ascii="Gill Sans MT" w:hAnsi="Gill Sans MT" w:cs="Arial"/>
          <w:b/>
          <w:sz w:val="24"/>
          <w:szCs w:val="24"/>
        </w:rPr>
        <w:t>Welsh Translators</w:t>
      </w:r>
      <w:r w:rsidR="00C64ECC">
        <w:rPr>
          <w:rFonts w:ascii="Gill Sans MT" w:hAnsi="Gill Sans MT" w:cs="Arial"/>
          <w:sz w:val="24"/>
          <w:szCs w:val="24"/>
        </w:rPr>
        <w:t xml:space="preserve"> </w:t>
      </w:r>
    </w:p>
    <w:p w:rsidR="00C64ECC" w:rsidRPr="00CE6F3A" w:rsidRDefault="00C3535F" w:rsidP="00C5792B">
      <w:pPr>
        <w:pStyle w:val="NoSpacing"/>
        <w:tabs>
          <w:tab w:val="left" w:pos="0"/>
        </w:tabs>
        <w:spacing w:line="360" w:lineRule="auto"/>
        <w:rPr>
          <w:rFonts w:ascii="Gill Sans MT" w:hAnsi="Gill Sans MT" w:cs="Arial"/>
          <w:sz w:val="24"/>
          <w:szCs w:val="24"/>
        </w:rPr>
      </w:pPr>
      <w:proofErr w:type="gramStart"/>
      <w:r w:rsidRPr="00CE6F3A">
        <w:rPr>
          <w:rFonts w:ascii="Gill Sans MT" w:hAnsi="Gill Sans MT" w:cs="Arial"/>
          <w:sz w:val="24"/>
          <w:szCs w:val="24"/>
        </w:rPr>
        <w:t>S</w:t>
      </w:r>
      <w:r w:rsidR="00C64ECC" w:rsidRPr="00CE6F3A">
        <w:rPr>
          <w:rFonts w:ascii="Gill Sans MT" w:hAnsi="Gill Sans MT" w:cs="Arial"/>
          <w:sz w:val="24"/>
          <w:szCs w:val="24"/>
        </w:rPr>
        <w:t>taff</w:t>
      </w:r>
      <w:r w:rsidRPr="00CE6F3A">
        <w:rPr>
          <w:rFonts w:ascii="Gill Sans MT" w:hAnsi="Gill Sans MT" w:cs="Arial"/>
          <w:sz w:val="24"/>
          <w:szCs w:val="24"/>
        </w:rPr>
        <w:t xml:space="preserve"> are</w:t>
      </w:r>
      <w:proofErr w:type="gramEnd"/>
      <w:r w:rsidRPr="00CE6F3A">
        <w:rPr>
          <w:rFonts w:ascii="Gill Sans MT" w:hAnsi="Gill Sans MT" w:cs="Arial"/>
          <w:sz w:val="24"/>
          <w:szCs w:val="24"/>
        </w:rPr>
        <w:t xml:space="preserve"> now working with</w:t>
      </w:r>
      <w:r w:rsidR="00C64ECC" w:rsidRPr="00CE6F3A">
        <w:rPr>
          <w:rFonts w:ascii="Gill Sans MT" w:hAnsi="Gill Sans MT" w:cs="Arial"/>
          <w:sz w:val="24"/>
          <w:szCs w:val="24"/>
        </w:rPr>
        <w:t xml:space="preserve"> translators registered with the Board </w:t>
      </w:r>
      <w:r w:rsidRPr="00CE6F3A">
        <w:rPr>
          <w:rFonts w:ascii="Gill Sans MT" w:hAnsi="Gill Sans MT" w:cs="Arial"/>
          <w:sz w:val="24"/>
          <w:szCs w:val="24"/>
        </w:rPr>
        <w:t xml:space="preserve">of Welsh Translators </w:t>
      </w:r>
      <w:r w:rsidR="00C64ECC" w:rsidRPr="00CE6F3A">
        <w:rPr>
          <w:rFonts w:ascii="Gill Sans MT" w:hAnsi="Gill Sans MT" w:cs="Arial"/>
          <w:sz w:val="24"/>
          <w:szCs w:val="24"/>
        </w:rPr>
        <w:t xml:space="preserve">and </w:t>
      </w:r>
      <w:r w:rsidRPr="00CE6F3A">
        <w:rPr>
          <w:rFonts w:ascii="Gill Sans MT" w:hAnsi="Gill Sans MT" w:cs="Arial"/>
          <w:sz w:val="24"/>
          <w:szCs w:val="24"/>
        </w:rPr>
        <w:t>we identified the translators for the Welsh version of the website through an advert exclusively circulated by the Board.</w:t>
      </w:r>
      <w:r w:rsidR="00CE6F3A" w:rsidRPr="00CE6F3A">
        <w:rPr>
          <w:rFonts w:ascii="Gill Sans MT" w:hAnsi="Gill Sans MT" w:cs="Arial"/>
          <w:bCs/>
          <w:sz w:val="24"/>
          <w:szCs w:val="24"/>
        </w:rPr>
        <w:t xml:space="preserve">  The National Parks of Wales have just negotiated a Service Level Agreement in order to pass translation to Snowdonia National Park where possible who will be paid by the other Parks for this service.</w:t>
      </w:r>
    </w:p>
    <w:p w:rsidR="000C6B93" w:rsidRDefault="000C6B93" w:rsidP="00C5792B">
      <w:pPr>
        <w:pStyle w:val="NoSpacing"/>
        <w:tabs>
          <w:tab w:val="left" w:pos="0"/>
        </w:tabs>
        <w:spacing w:line="360" w:lineRule="auto"/>
        <w:rPr>
          <w:rFonts w:ascii="Gill Sans MT" w:hAnsi="Gill Sans MT" w:cs="Arial"/>
          <w:sz w:val="24"/>
          <w:szCs w:val="24"/>
        </w:rPr>
      </w:pPr>
    </w:p>
    <w:p w:rsidR="00600932" w:rsidRDefault="00600932" w:rsidP="00C5792B">
      <w:pPr>
        <w:autoSpaceDE w:val="0"/>
        <w:autoSpaceDN w:val="0"/>
        <w:adjustRightInd w:val="0"/>
        <w:spacing w:line="360" w:lineRule="auto"/>
        <w:rPr>
          <w:rFonts w:ascii="Gill Sans MT" w:hAnsi="Gill Sans MT" w:cs="Arial"/>
          <w:b/>
          <w:color w:val="272627"/>
        </w:rPr>
      </w:pPr>
      <w:r w:rsidRPr="003955F8">
        <w:rPr>
          <w:rFonts w:ascii="Gill Sans MT" w:hAnsi="Gill Sans MT" w:cs="Arial"/>
          <w:b/>
          <w:color w:val="272627"/>
        </w:rPr>
        <w:t>Local Development Plan and National Park Management Plan</w:t>
      </w:r>
    </w:p>
    <w:p w:rsidR="00A00240" w:rsidRPr="00257266" w:rsidRDefault="00C3535F" w:rsidP="00C5792B">
      <w:pPr>
        <w:pStyle w:val="SECTIONHEAD"/>
        <w:spacing w:line="360" w:lineRule="auto"/>
        <w:rPr>
          <w:rFonts w:cs="Arial"/>
          <w:b w:val="0"/>
          <w:color w:val="272627"/>
          <w:sz w:val="24"/>
          <w:szCs w:val="24"/>
        </w:rPr>
      </w:pPr>
      <w:r w:rsidRPr="00257266">
        <w:rPr>
          <w:rFonts w:cs="Arial"/>
          <w:b w:val="0"/>
          <w:color w:val="272627"/>
          <w:sz w:val="24"/>
          <w:szCs w:val="24"/>
        </w:rPr>
        <w:t>As stated last year t</w:t>
      </w:r>
      <w:r w:rsidR="00726164" w:rsidRPr="00257266">
        <w:rPr>
          <w:rFonts w:cs="Arial"/>
          <w:b w:val="0"/>
          <w:color w:val="272627"/>
          <w:sz w:val="24"/>
          <w:szCs w:val="24"/>
        </w:rPr>
        <w:t>he</w:t>
      </w:r>
      <w:r w:rsidR="00600932" w:rsidRPr="00257266">
        <w:rPr>
          <w:rFonts w:cs="Arial"/>
          <w:b w:val="0"/>
          <w:color w:val="272627"/>
          <w:sz w:val="24"/>
          <w:szCs w:val="24"/>
        </w:rPr>
        <w:t xml:space="preserve"> </w:t>
      </w:r>
      <w:r w:rsidR="00726164" w:rsidRPr="00257266">
        <w:rPr>
          <w:rFonts w:cs="Arial"/>
          <w:b w:val="0"/>
          <w:color w:val="272627"/>
          <w:sz w:val="24"/>
          <w:szCs w:val="24"/>
        </w:rPr>
        <w:t xml:space="preserve">draft deposit stage </w:t>
      </w:r>
      <w:r w:rsidR="007A675A" w:rsidRPr="00257266">
        <w:rPr>
          <w:rFonts w:cs="Arial"/>
          <w:b w:val="0"/>
          <w:color w:val="272627"/>
          <w:sz w:val="24"/>
          <w:szCs w:val="24"/>
        </w:rPr>
        <w:t xml:space="preserve">of the Local Development Plan (LDP) </w:t>
      </w:r>
      <w:r w:rsidR="00A00240" w:rsidRPr="00257266">
        <w:rPr>
          <w:rFonts w:cs="Arial"/>
          <w:b w:val="0"/>
          <w:color w:val="272627"/>
          <w:sz w:val="24"/>
          <w:szCs w:val="24"/>
        </w:rPr>
        <w:t>supports the use of Welsh Language in the pa</w:t>
      </w:r>
      <w:r w:rsidR="007A675A" w:rsidRPr="00257266">
        <w:rPr>
          <w:rFonts w:cs="Arial"/>
          <w:b w:val="0"/>
          <w:color w:val="272627"/>
          <w:sz w:val="24"/>
          <w:szCs w:val="24"/>
        </w:rPr>
        <w:t>rk.  Comments on the Plan are still being assimilated and the Welsh Language Board’s questions will be passed to the team to</w:t>
      </w:r>
      <w:r w:rsidR="00CF1520" w:rsidRPr="00257266">
        <w:rPr>
          <w:rFonts w:cs="Arial"/>
          <w:b w:val="0"/>
          <w:color w:val="272627"/>
          <w:sz w:val="24"/>
          <w:szCs w:val="24"/>
        </w:rPr>
        <w:t xml:space="preserve"> take in to</w:t>
      </w:r>
      <w:r w:rsidR="007A675A" w:rsidRPr="00257266">
        <w:rPr>
          <w:rFonts w:cs="Arial"/>
          <w:b w:val="0"/>
          <w:color w:val="272627"/>
          <w:sz w:val="24"/>
          <w:szCs w:val="24"/>
        </w:rPr>
        <w:t xml:space="preserve"> account as the Plan progresses.</w:t>
      </w:r>
    </w:p>
    <w:p w:rsidR="000C6B93" w:rsidRPr="00257266" w:rsidRDefault="000C6B93" w:rsidP="00C5792B">
      <w:pPr>
        <w:pStyle w:val="SECTIONHEAD"/>
        <w:spacing w:line="360" w:lineRule="auto"/>
        <w:rPr>
          <w:rFonts w:cs="Arial"/>
          <w:b w:val="0"/>
          <w:color w:val="272627"/>
          <w:sz w:val="24"/>
          <w:szCs w:val="24"/>
        </w:rPr>
      </w:pPr>
    </w:p>
    <w:p w:rsidR="00600932" w:rsidRPr="00257266" w:rsidRDefault="00600932" w:rsidP="00C5792B">
      <w:pPr>
        <w:autoSpaceDE w:val="0"/>
        <w:autoSpaceDN w:val="0"/>
        <w:adjustRightInd w:val="0"/>
        <w:spacing w:line="360" w:lineRule="auto"/>
        <w:rPr>
          <w:rFonts w:ascii="Gill Sans MT" w:hAnsi="Gill Sans MT" w:cs="Arial"/>
        </w:rPr>
      </w:pPr>
      <w:r w:rsidRPr="00257266">
        <w:rPr>
          <w:rFonts w:ascii="Gill Sans MT" w:hAnsi="Gill Sans MT" w:cs="Arial"/>
        </w:rPr>
        <w:t xml:space="preserve">The Authority’s National Park Management Plan is </w:t>
      </w:r>
      <w:r w:rsidR="00515688" w:rsidRPr="00257266">
        <w:rPr>
          <w:rFonts w:ascii="Gill Sans MT" w:hAnsi="Gill Sans MT" w:cs="Arial"/>
        </w:rPr>
        <w:t>now completed and</w:t>
      </w:r>
      <w:r w:rsidR="00A00240" w:rsidRPr="00257266">
        <w:rPr>
          <w:rFonts w:ascii="Gill Sans MT" w:hAnsi="Gill Sans MT" w:cs="Arial"/>
        </w:rPr>
        <w:t xml:space="preserve"> </w:t>
      </w:r>
      <w:r w:rsidR="00D95D0D" w:rsidRPr="00257266">
        <w:rPr>
          <w:rFonts w:ascii="Gill Sans MT" w:hAnsi="Gill Sans MT" w:cs="Arial"/>
        </w:rPr>
        <w:t>has been</w:t>
      </w:r>
      <w:r w:rsidR="00515688" w:rsidRPr="00257266">
        <w:rPr>
          <w:rFonts w:ascii="Gill Sans MT" w:hAnsi="Gill Sans MT" w:cs="Arial"/>
        </w:rPr>
        <w:t xml:space="preserve"> published </w:t>
      </w:r>
      <w:r w:rsidR="00D95D0D" w:rsidRPr="00257266">
        <w:rPr>
          <w:rFonts w:ascii="Gill Sans MT" w:hAnsi="Gill Sans MT" w:cs="Arial"/>
        </w:rPr>
        <w:t>in Welsh as well as English along with all the sub documents relating to it.</w:t>
      </w:r>
    </w:p>
    <w:p w:rsidR="00162066" w:rsidRPr="00257266" w:rsidRDefault="00162066" w:rsidP="00C5792B">
      <w:pPr>
        <w:autoSpaceDE w:val="0"/>
        <w:autoSpaceDN w:val="0"/>
        <w:adjustRightInd w:val="0"/>
        <w:spacing w:line="360" w:lineRule="auto"/>
        <w:rPr>
          <w:rFonts w:ascii="Gill Sans MT" w:hAnsi="Gill Sans MT" w:cs="Arial"/>
          <w:b/>
        </w:rPr>
      </w:pPr>
    </w:p>
    <w:p w:rsidR="00CE6F3A" w:rsidRDefault="00CE6F3A" w:rsidP="00C5792B">
      <w:pPr>
        <w:autoSpaceDE w:val="0"/>
        <w:autoSpaceDN w:val="0"/>
        <w:adjustRightInd w:val="0"/>
        <w:spacing w:line="360" w:lineRule="auto"/>
        <w:rPr>
          <w:rFonts w:ascii="Gill Sans MT" w:hAnsi="Gill Sans MT" w:cs="Arial"/>
          <w:b/>
        </w:rPr>
      </w:pPr>
    </w:p>
    <w:p w:rsidR="00CE6F3A" w:rsidRDefault="00CE6F3A" w:rsidP="00C5792B">
      <w:pPr>
        <w:autoSpaceDE w:val="0"/>
        <w:autoSpaceDN w:val="0"/>
        <w:adjustRightInd w:val="0"/>
        <w:spacing w:line="360" w:lineRule="auto"/>
        <w:rPr>
          <w:rFonts w:ascii="Gill Sans MT" w:hAnsi="Gill Sans MT" w:cs="Arial"/>
          <w:b/>
        </w:rPr>
      </w:pPr>
    </w:p>
    <w:p w:rsidR="00DA04A1" w:rsidRPr="00C64ECC" w:rsidRDefault="00DA04A1" w:rsidP="00C5792B">
      <w:pPr>
        <w:autoSpaceDE w:val="0"/>
        <w:autoSpaceDN w:val="0"/>
        <w:adjustRightInd w:val="0"/>
        <w:spacing w:line="360" w:lineRule="auto"/>
        <w:rPr>
          <w:rFonts w:ascii="Gill Sans MT" w:hAnsi="Gill Sans MT" w:cs="Arial"/>
          <w:b/>
        </w:rPr>
      </w:pPr>
      <w:r w:rsidRPr="00C64ECC">
        <w:rPr>
          <w:rFonts w:ascii="Gill Sans MT" w:hAnsi="Gill Sans MT" w:cs="Arial"/>
          <w:b/>
        </w:rPr>
        <w:t>Grant in Aid</w:t>
      </w:r>
    </w:p>
    <w:p w:rsidR="00DA04A1" w:rsidRDefault="00DA04A1" w:rsidP="00C5792B">
      <w:pPr>
        <w:autoSpaceDE w:val="0"/>
        <w:autoSpaceDN w:val="0"/>
        <w:adjustRightInd w:val="0"/>
        <w:spacing w:line="360" w:lineRule="auto"/>
        <w:rPr>
          <w:rFonts w:ascii="Gill Sans MT" w:hAnsi="Gill Sans MT" w:cs="Arial"/>
        </w:rPr>
      </w:pPr>
      <w:r>
        <w:rPr>
          <w:rFonts w:ascii="Gill Sans MT" w:hAnsi="Gill Sans MT" w:cs="Arial"/>
        </w:rPr>
        <w:t xml:space="preserve">The Authority </w:t>
      </w:r>
      <w:r w:rsidR="00D95D0D">
        <w:rPr>
          <w:rFonts w:ascii="Gill Sans MT" w:hAnsi="Gill Sans MT" w:cs="Arial"/>
        </w:rPr>
        <w:t xml:space="preserve">continues to include equality for Welsh as a criteria for applicants to the </w:t>
      </w:r>
      <w:r>
        <w:rPr>
          <w:rFonts w:ascii="Gill Sans MT" w:hAnsi="Gill Sans MT" w:cs="Arial"/>
        </w:rPr>
        <w:t xml:space="preserve">Sustainable Development Fund </w:t>
      </w:r>
      <w:r w:rsidR="00D95D0D">
        <w:rPr>
          <w:rFonts w:ascii="Gill Sans MT" w:hAnsi="Gill Sans MT" w:cs="Arial"/>
        </w:rPr>
        <w:t>during</w:t>
      </w:r>
      <w:r>
        <w:rPr>
          <w:rFonts w:ascii="Gill Sans MT" w:hAnsi="Gill Sans MT" w:cs="Arial"/>
        </w:rPr>
        <w:t xml:space="preserve"> interview panel </w:t>
      </w:r>
      <w:r w:rsidR="00D95D0D">
        <w:rPr>
          <w:rFonts w:ascii="Gill Sans MT" w:hAnsi="Gill Sans MT" w:cs="Arial"/>
        </w:rPr>
        <w:t xml:space="preserve">applicants are asked </w:t>
      </w:r>
      <w:r>
        <w:rPr>
          <w:rFonts w:ascii="Gill Sans MT" w:hAnsi="Gill Sans MT" w:cs="Arial"/>
        </w:rPr>
        <w:t xml:space="preserve">whether the project “Treats English and Welsh on a basis of equality in its dealings”.   </w:t>
      </w:r>
      <w:r w:rsidR="00832AB3">
        <w:rPr>
          <w:rFonts w:ascii="Gill Sans MT" w:hAnsi="Gill Sans MT" w:cs="Arial"/>
        </w:rPr>
        <w:t>P</w:t>
      </w:r>
      <w:r>
        <w:rPr>
          <w:rFonts w:ascii="Gill Sans MT" w:hAnsi="Gill Sans MT" w:cs="Arial"/>
        </w:rPr>
        <w:t>rojects have to meet</w:t>
      </w:r>
      <w:r w:rsidR="00832AB3">
        <w:rPr>
          <w:rFonts w:ascii="Gill Sans MT" w:hAnsi="Gill Sans MT" w:cs="Arial"/>
        </w:rPr>
        <w:t xml:space="preserve"> all of t</w:t>
      </w:r>
      <w:r>
        <w:rPr>
          <w:rFonts w:ascii="Gill Sans MT" w:hAnsi="Gill Sans MT" w:cs="Arial"/>
        </w:rPr>
        <w:t>he core criteria in order to obtain funding.</w:t>
      </w:r>
      <w:r w:rsidR="00D95D0D">
        <w:rPr>
          <w:rFonts w:ascii="Gill Sans MT" w:hAnsi="Gill Sans MT" w:cs="Arial"/>
        </w:rPr>
        <w:t xml:space="preserve">  The Board raised the possibility that the panel may not feel able to judge this</w:t>
      </w:r>
      <w:r w:rsidR="00CF1520">
        <w:rPr>
          <w:rFonts w:ascii="Gill Sans MT" w:hAnsi="Gill Sans MT" w:cs="Arial"/>
        </w:rPr>
        <w:t>,</w:t>
      </w:r>
      <w:r w:rsidR="00D95D0D">
        <w:rPr>
          <w:rFonts w:ascii="Gill Sans MT" w:hAnsi="Gill Sans MT" w:cs="Arial"/>
        </w:rPr>
        <w:t xml:space="preserve"> however one of our officers attends the panel and they could offer guidance should this be required.</w:t>
      </w:r>
    </w:p>
    <w:p w:rsidR="00DA04A1" w:rsidRDefault="00DA04A1" w:rsidP="00C5792B">
      <w:pPr>
        <w:autoSpaceDE w:val="0"/>
        <w:autoSpaceDN w:val="0"/>
        <w:adjustRightInd w:val="0"/>
        <w:spacing w:line="360" w:lineRule="auto"/>
        <w:rPr>
          <w:rFonts w:ascii="Gill Sans MT" w:hAnsi="Gill Sans MT" w:cs="Arial"/>
        </w:rPr>
      </w:pPr>
    </w:p>
    <w:p w:rsidR="007A675A" w:rsidRDefault="00600932" w:rsidP="00F04ED5">
      <w:pPr>
        <w:spacing w:line="360" w:lineRule="auto"/>
        <w:rPr>
          <w:rFonts w:ascii="Gill Sans MT" w:hAnsi="Gill Sans MT"/>
        </w:rPr>
      </w:pPr>
      <w:r w:rsidRPr="007A675A">
        <w:rPr>
          <w:rFonts w:ascii="Gill Sans MT" w:hAnsi="Gill Sans MT"/>
          <w:b/>
        </w:rPr>
        <w:t xml:space="preserve"> </w:t>
      </w:r>
      <w:r w:rsidR="00A00240" w:rsidRPr="007A675A">
        <w:rPr>
          <w:rFonts w:ascii="Gill Sans MT" w:hAnsi="Gill Sans MT"/>
          <w:b/>
        </w:rPr>
        <w:t>Website:</w:t>
      </w:r>
      <w:r w:rsidR="00A00240">
        <w:rPr>
          <w:rFonts w:ascii="Gill Sans MT" w:hAnsi="Gill Sans MT"/>
        </w:rPr>
        <w:t xml:space="preserve">  </w:t>
      </w:r>
    </w:p>
    <w:p w:rsidR="00C64ECC" w:rsidRDefault="007A675A" w:rsidP="00F04ED5">
      <w:pPr>
        <w:spacing w:line="360" w:lineRule="auto"/>
        <w:rPr>
          <w:rFonts w:ascii="Gill Sans MT" w:hAnsi="Gill Sans MT"/>
        </w:rPr>
      </w:pPr>
      <w:r>
        <w:rPr>
          <w:rFonts w:ascii="Gill Sans MT" w:hAnsi="Gill Sans MT"/>
        </w:rPr>
        <w:t xml:space="preserve">This has been a source of great concern to the Authority and was highlighted </w:t>
      </w:r>
      <w:r w:rsidR="00F04ED5">
        <w:rPr>
          <w:rFonts w:ascii="Gill Sans MT" w:hAnsi="Gill Sans MT"/>
        </w:rPr>
        <w:t xml:space="preserve">by the </w:t>
      </w:r>
      <w:r w:rsidR="0060011C">
        <w:rPr>
          <w:rFonts w:ascii="Gill Sans MT" w:hAnsi="Gill Sans MT"/>
        </w:rPr>
        <w:t>Welsh Language Working Group</w:t>
      </w:r>
      <w:r w:rsidR="00F04ED5">
        <w:rPr>
          <w:rFonts w:ascii="Gill Sans MT" w:hAnsi="Gill Sans MT"/>
        </w:rPr>
        <w:t xml:space="preserve"> </w:t>
      </w:r>
      <w:r>
        <w:rPr>
          <w:rFonts w:ascii="Gill Sans MT" w:hAnsi="Gill Sans MT"/>
        </w:rPr>
        <w:t xml:space="preserve">as the priority area for spending the Authority’s </w:t>
      </w:r>
      <w:r w:rsidR="00D95D0D">
        <w:rPr>
          <w:rFonts w:ascii="Gill Sans MT" w:hAnsi="Gill Sans MT"/>
        </w:rPr>
        <w:t xml:space="preserve">translation </w:t>
      </w:r>
      <w:r>
        <w:rPr>
          <w:rFonts w:ascii="Gill Sans MT" w:hAnsi="Gill Sans MT"/>
        </w:rPr>
        <w:t>resou</w:t>
      </w:r>
      <w:r w:rsidR="00D95D0D">
        <w:rPr>
          <w:rFonts w:ascii="Gill Sans MT" w:hAnsi="Gill Sans MT"/>
        </w:rPr>
        <w:t>r</w:t>
      </w:r>
      <w:r>
        <w:rPr>
          <w:rFonts w:ascii="Gill Sans MT" w:hAnsi="Gill Sans MT"/>
        </w:rPr>
        <w:t>ce</w:t>
      </w:r>
      <w:r w:rsidR="00D95D0D">
        <w:rPr>
          <w:rFonts w:ascii="Gill Sans MT" w:hAnsi="Gill Sans MT"/>
        </w:rPr>
        <w:t>s</w:t>
      </w:r>
      <w:r w:rsidR="00257266">
        <w:rPr>
          <w:rFonts w:ascii="Gill Sans MT" w:hAnsi="Gill Sans MT"/>
        </w:rPr>
        <w:t>.</w:t>
      </w:r>
      <w:r w:rsidR="00F04ED5">
        <w:rPr>
          <w:rFonts w:ascii="Gill Sans MT" w:hAnsi="Gill Sans MT"/>
        </w:rPr>
        <w:t xml:space="preserve"> </w:t>
      </w:r>
    </w:p>
    <w:p w:rsidR="00991F59" w:rsidRDefault="00CF1520" w:rsidP="00F04ED5">
      <w:pPr>
        <w:spacing w:line="360" w:lineRule="auto"/>
        <w:rPr>
          <w:rFonts w:ascii="Gill Sans MT" w:hAnsi="Gill Sans MT"/>
        </w:rPr>
      </w:pPr>
      <w:r>
        <w:rPr>
          <w:rFonts w:ascii="Gill Sans MT" w:hAnsi="Gill Sans MT"/>
        </w:rPr>
        <w:t>A</w:t>
      </w:r>
      <w:r w:rsidR="00F04ED5">
        <w:rPr>
          <w:rFonts w:ascii="Gill Sans MT" w:hAnsi="Gill Sans MT"/>
        </w:rPr>
        <w:t xml:space="preserve"> company</w:t>
      </w:r>
      <w:r>
        <w:rPr>
          <w:rFonts w:ascii="Gill Sans MT" w:hAnsi="Gill Sans MT"/>
        </w:rPr>
        <w:t xml:space="preserve"> was </w:t>
      </w:r>
      <w:proofErr w:type="gramStart"/>
      <w:r w:rsidR="00F04ED5">
        <w:rPr>
          <w:rFonts w:ascii="Gill Sans MT" w:hAnsi="Gill Sans MT"/>
        </w:rPr>
        <w:t xml:space="preserve">selected  </w:t>
      </w:r>
      <w:r w:rsidR="00991F59">
        <w:rPr>
          <w:rFonts w:ascii="Gill Sans MT" w:hAnsi="Gill Sans MT"/>
        </w:rPr>
        <w:t>through</w:t>
      </w:r>
      <w:proofErr w:type="gramEnd"/>
      <w:r w:rsidR="00991F59">
        <w:rPr>
          <w:rFonts w:ascii="Gill Sans MT" w:hAnsi="Gill Sans MT"/>
        </w:rPr>
        <w:t xml:space="preserve"> open tender advertised with the Association of Welsh translators to undertake the translation of the web into Welsh</w:t>
      </w:r>
      <w:r>
        <w:rPr>
          <w:rFonts w:ascii="Gill Sans MT" w:hAnsi="Gill Sans MT"/>
        </w:rPr>
        <w:t>.  The company who won the tender are</w:t>
      </w:r>
      <w:r w:rsidR="00991F59">
        <w:rPr>
          <w:rFonts w:ascii="Gill Sans MT" w:hAnsi="Gill Sans MT"/>
        </w:rPr>
        <w:t xml:space="preserve"> called </w:t>
      </w:r>
      <w:proofErr w:type="spellStart"/>
      <w:r w:rsidR="00991F59">
        <w:rPr>
          <w:rFonts w:ascii="Gill Sans MT" w:hAnsi="Gill Sans MT"/>
        </w:rPr>
        <w:t>Trosol</w:t>
      </w:r>
      <w:proofErr w:type="spellEnd"/>
      <w:r w:rsidR="00991F59">
        <w:rPr>
          <w:rFonts w:ascii="Gill Sans MT" w:hAnsi="Gill Sans MT"/>
        </w:rPr>
        <w:t xml:space="preserve"> and they are based in Cardiff</w:t>
      </w:r>
      <w:r w:rsidR="00F04ED5">
        <w:rPr>
          <w:rFonts w:ascii="Gill Sans MT" w:hAnsi="Gill Sans MT"/>
        </w:rPr>
        <w:t>.  Th</w:t>
      </w:r>
      <w:r w:rsidR="00991F59">
        <w:rPr>
          <w:rFonts w:ascii="Gill Sans MT" w:hAnsi="Gill Sans MT"/>
        </w:rPr>
        <w:t>ey have worked closely on translations for CCW, the Environment Agency and the Planning Inspectorate so</w:t>
      </w:r>
      <w:r w:rsidR="00F04ED5">
        <w:rPr>
          <w:rFonts w:ascii="Gill Sans MT" w:hAnsi="Gill Sans MT"/>
        </w:rPr>
        <w:t xml:space="preserve"> we feel</w:t>
      </w:r>
      <w:r w:rsidR="00991F59">
        <w:rPr>
          <w:rFonts w:ascii="Gill Sans MT" w:hAnsi="Gill Sans MT"/>
        </w:rPr>
        <w:t xml:space="preserve"> confident that they will have a head start with the requisite vocabulary and expertise to help us.   </w:t>
      </w:r>
    </w:p>
    <w:p w:rsidR="00991F59" w:rsidRDefault="00991F59" w:rsidP="00F04ED5">
      <w:pPr>
        <w:spacing w:line="360" w:lineRule="auto"/>
        <w:rPr>
          <w:rFonts w:ascii="Gill Sans MT" w:hAnsi="Gill Sans MT"/>
        </w:rPr>
      </w:pPr>
    </w:p>
    <w:p w:rsidR="00991F59" w:rsidRDefault="00F04ED5" w:rsidP="00F04ED5">
      <w:pPr>
        <w:spacing w:line="360" w:lineRule="auto"/>
        <w:rPr>
          <w:rFonts w:ascii="Gill Sans MT" w:hAnsi="Gill Sans MT"/>
        </w:rPr>
      </w:pPr>
      <w:r>
        <w:rPr>
          <w:rFonts w:ascii="Gill Sans MT" w:hAnsi="Gill Sans MT"/>
        </w:rPr>
        <w:t>The translators began</w:t>
      </w:r>
      <w:r w:rsidR="00991F59">
        <w:rPr>
          <w:rFonts w:ascii="Gill Sans MT" w:hAnsi="Gill Sans MT"/>
        </w:rPr>
        <w:t xml:space="preserve"> </w:t>
      </w:r>
      <w:r w:rsidR="00CF1520">
        <w:rPr>
          <w:rFonts w:ascii="Gill Sans MT" w:hAnsi="Gill Sans MT"/>
        </w:rPr>
        <w:t>with</w:t>
      </w:r>
      <w:r w:rsidR="00991F59">
        <w:rPr>
          <w:rFonts w:ascii="Gill Sans MT" w:hAnsi="Gill Sans MT"/>
        </w:rPr>
        <w:t xml:space="preserve"> the most visited sections first which means they will be working in the following order (dates given are indicative and we will have a more realistic idea of timings when they have done the first two sections)</w:t>
      </w:r>
    </w:p>
    <w:p w:rsidR="00991F59" w:rsidRDefault="00991F59" w:rsidP="00F04ED5">
      <w:pPr>
        <w:pStyle w:val="ListParagraph"/>
        <w:numPr>
          <w:ilvl w:val="0"/>
          <w:numId w:val="11"/>
        </w:numPr>
        <w:spacing w:line="360" w:lineRule="auto"/>
        <w:contextualSpacing w:val="0"/>
        <w:rPr>
          <w:rFonts w:ascii="Gill Sans MT" w:hAnsi="Gill Sans MT"/>
        </w:rPr>
      </w:pPr>
      <w:r>
        <w:rPr>
          <w:rFonts w:ascii="Gill Sans MT" w:hAnsi="Gill Sans MT"/>
        </w:rPr>
        <w:t xml:space="preserve">the Enjoying the Park section (including the satellite sites on cycling, mountain biking, splash, transport and horse riding, and the shop)  - </w:t>
      </w:r>
      <w:r w:rsidR="00F04ED5">
        <w:rPr>
          <w:rFonts w:ascii="Gill Sans MT" w:hAnsi="Gill Sans MT"/>
        </w:rPr>
        <w:t xml:space="preserve">Mid July  You can see work in progress live at </w:t>
      </w:r>
      <w:hyperlink r:id="rId8" w:history="1">
        <w:r w:rsidR="00F04ED5" w:rsidRPr="00F2527F">
          <w:rPr>
            <w:rStyle w:val="Hyperlink"/>
            <w:rFonts w:ascii="Gill Sans MT" w:hAnsi="Gill Sans MT"/>
          </w:rPr>
          <w:t>http://www.bannaubrycheiniog.org/ymweliadau</w:t>
        </w:r>
      </w:hyperlink>
    </w:p>
    <w:p w:rsidR="00991F59" w:rsidRDefault="00991F59" w:rsidP="00F04ED5">
      <w:pPr>
        <w:pStyle w:val="ListParagraph"/>
        <w:numPr>
          <w:ilvl w:val="0"/>
          <w:numId w:val="11"/>
        </w:numPr>
        <w:spacing w:line="360" w:lineRule="auto"/>
        <w:contextualSpacing w:val="0"/>
        <w:rPr>
          <w:rFonts w:ascii="Gill Sans MT" w:hAnsi="Gill Sans MT"/>
        </w:rPr>
      </w:pPr>
      <w:r>
        <w:rPr>
          <w:rFonts w:ascii="Gill Sans MT" w:hAnsi="Gill Sans MT"/>
        </w:rPr>
        <w:t>Planning including all the advice notes and guides. </w:t>
      </w:r>
      <w:r w:rsidR="00F04ED5">
        <w:rPr>
          <w:rFonts w:ascii="Gill Sans MT" w:hAnsi="Gill Sans MT"/>
        </w:rPr>
        <w:t>Mid July to August</w:t>
      </w:r>
    </w:p>
    <w:p w:rsidR="00991F59" w:rsidRDefault="00991F59" w:rsidP="00F04ED5">
      <w:pPr>
        <w:spacing w:line="360" w:lineRule="auto"/>
        <w:rPr>
          <w:rFonts w:ascii="Gill Sans MT" w:hAnsi="Gill Sans MT"/>
        </w:rPr>
      </w:pPr>
      <w:r>
        <w:rPr>
          <w:rFonts w:ascii="Gill Sans MT" w:hAnsi="Gill Sans MT"/>
        </w:rPr>
        <w:t>They will then be translating sections in the following order:</w:t>
      </w:r>
    </w:p>
    <w:p w:rsidR="00991F59" w:rsidRDefault="00991F59" w:rsidP="00F04ED5">
      <w:pPr>
        <w:pStyle w:val="ListParagraph"/>
        <w:numPr>
          <w:ilvl w:val="0"/>
          <w:numId w:val="12"/>
        </w:numPr>
        <w:spacing w:line="360" w:lineRule="auto"/>
        <w:contextualSpacing w:val="0"/>
        <w:rPr>
          <w:rFonts w:ascii="Gill Sans MT" w:hAnsi="Gill Sans MT"/>
        </w:rPr>
      </w:pPr>
      <w:r>
        <w:rPr>
          <w:rFonts w:ascii="Gill Sans MT" w:hAnsi="Gill Sans MT"/>
        </w:rPr>
        <w:t xml:space="preserve">Environment – </w:t>
      </w:r>
      <w:r w:rsidR="00F04ED5">
        <w:rPr>
          <w:rFonts w:ascii="Gill Sans MT" w:hAnsi="Gill Sans MT"/>
        </w:rPr>
        <w:t>September</w:t>
      </w:r>
    </w:p>
    <w:p w:rsidR="00991F59" w:rsidRDefault="00991F59" w:rsidP="00F04ED5">
      <w:pPr>
        <w:pStyle w:val="ListParagraph"/>
        <w:numPr>
          <w:ilvl w:val="0"/>
          <w:numId w:val="12"/>
        </w:numPr>
        <w:spacing w:line="360" w:lineRule="auto"/>
        <w:contextualSpacing w:val="0"/>
        <w:rPr>
          <w:rFonts w:ascii="Gill Sans MT" w:hAnsi="Gill Sans MT"/>
        </w:rPr>
      </w:pPr>
      <w:r>
        <w:rPr>
          <w:rFonts w:ascii="Gill Sans MT" w:hAnsi="Gill Sans MT"/>
        </w:rPr>
        <w:t>Learning –</w:t>
      </w:r>
      <w:r w:rsidR="00F04ED5">
        <w:rPr>
          <w:rFonts w:ascii="Gill Sans MT" w:hAnsi="Gill Sans MT"/>
        </w:rPr>
        <w:t>September</w:t>
      </w:r>
    </w:p>
    <w:p w:rsidR="00991F59" w:rsidRDefault="00991F59" w:rsidP="00F04ED5">
      <w:pPr>
        <w:pStyle w:val="ListParagraph"/>
        <w:numPr>
          <w:ilvl w:val="0"/>
          <w:numId w:val="12"/>
        </w:numPr>
        <w:spacing w:line="360" w:lineRule="auto"/>
        <w:contextualSpacing w:val="0"/>
        <w:rPr>
          <w:rFonts w:ascii="Gill Sans MT" w:hAnsi="Gill Sans MT"/>
        </w:rPr>
      </w:pPr>
      <w:r>
        <w:rPr>
          <w:rFonts w:ascii="Gill Sans MT" w:hAnsi="Gill Sans MT"/>
        </w:rPr>
        <w:t>Community –  </w:t>
      </w:r>
      <w:r w:rsidR="00F04ED5">
        <w:rPr>
          <w:rFonts w:ascii="Gill Sans MT" w:hAnsi="Gill Sans MT"/>
        </w:rPr>
        <w:t>October</w:t>
      </w:r>
    </w:p>
    <w:p w:rsidR="00991F59" w:rsidRDefault="00991F59" w:rsidP="00F04ED5">
      <w:pPr>
        <w:pStyle w:val="ListParagraph"/>
        <w:numPr>
          <w:ilvl w:val="0"/>
          <w:numId w:val="12"/>
        </w:numPr>
        <w:spacing w:line="360" w:lineRule="auto"/>
        <w:contextualSpacing w:val="0"/>
        <w:rPr>
          <w:rFonts w:ascii="Gill Sans MT" w:hAnsi="Gill Sans MT"/>
        </w:rPr>
      </w:pPr>
      <w:r>
        <w:rPr>
          <w:rFonts w:ascii="Gill Sans MT" w:hAnsi="Gill Sans MT"/>
        </w:rPr>
        <w:t>The Authority – including all downloads –</w:t>
      </w:r>
      <w:r w:rsidR="00F04ED5">
        <w:rPr>
          <w:rFonts w:ascii="Gill Sans MT" w:hAnsi="Gill Sans MT"/>
        </w:rPr>
        <w:t>November</w:t>
      </w:r>
    </w:p>
    <w:p w:rsidR="00991F59" w:rsidRDefault="00991F59" w:rsidP="00F04ED5">
      <w:pPr>
        <w:pStyle w:val="ListParagraph"/>
        <w:numPr>
          <w:ilvl w:val="0"/>
          <w:numId w:val="12"/>
        </w:numPr>
        <w:spacing w:line="360" w:lineRule="auto"/>
        <w:contextualSpacing w:val="0"/>
        <w:rPr>
          <w:rFonts w:ascii="Gill Sans MT" w:hAnsi="Gill Sans MT"/>
        </w:rPr>
      </w:pPr>
      <w:proofErr w:type="spellStart"/>
      <w:r>
        <w:rPr>
          <w:rFonts w:ascii="Gill Sans MT" w:hAnsi="Gill Sans MT"/>
        </w:rPr>
        <w:t>Geopark</w:t>
      </w:r>
      <w:proofErr w:type="spellEnd"/>
      <w:r>
        <w:rPr>
          <w:rFonts w:ascii="Gill Sans MT" w:hAnsi="Gill Sans MT"/>
        </w:rPr>
        <w:t xml:space="preserve"> – </w:t>
      </w:r>
      <w:r w:rsidR="00F04ED5">
        <w:rPr>
          <w:rFonts w:ascii="Gill Sans MT" w:hAnsi="Gill Sans MT"/>
        </w:rPr>
        <w:t>December</w:t>
      </w:r>
    </w:p>
    <w:p w:rsidR="00991F59" w:rsidRDefault="00991F59" w:rsidP="00991F59">
      <w:pPr>
        <w:rPr>
          <w:rFonts w:ascii="Gill Sans MT" w:hAnsi="Gill Sans MT"/>
        </w:rPr>
      </w:pPr>
    </w:p>
    <w:p w:rsidR="00991F59" w:rsidRDefault="00F04ED5" w:rsidP="00C5792B">
      <w:pPr>
        <w:spacing w:line="360" w:lineRule="auto"/>
        <w:rPr>
          <w:rFonts w:ascii="Gill Sans MT" w:hAnsi="Gill Sans MT"/>
        </w:rPr>
      </w:pPr>
      <w:r>
        <w:rPr>
          <w:rFonts w:ascii="Gill Sans MT" w:hAnsi="Gill Sans MT"/>
        </w:rPr>
        <w:t xml:space="preserve">We are delighted that translation is now underway and we hope to soon be able to restore the </w:t>
      </w:r>
      <w:proofErr w:type="spellStart"/>
      <w:r>
        <w:rPr>
          <w:rFonts w:ascii="Gill Sans MT" w:hAnsi="Gill Sans MT"/>
        </w:rPr>
        <w:t>Cymraeg</w:t>
      </w:r>
      <w:proofErr w:type="spellEnd"/>
      <w:r>
        <w:rPr>
          <w:rFonts w:ascii="Gill Sans MT" w:hAnsi="Gill Sans MT"/>
        </w:rPr>
        <w:t xml:space="preserve"> button on the main site to enable people to see where the translators have got to</w:t>
      </w:r>
      <w:r w:rsidR="00CF1520">
        <w:rPr>
          <w:rFonts w:ascii="Gill Sans MT" w:hAnsi="Gill Sans MT"/>
        </w:rPr>
        <w:t>.  Before we do this</w:t>
      </w:r>
      <w:r>
        <w:rPr>
          <w:rFonts w:ascii="Gill Sans MT" w:hAnsi="Gill Sans MT"/>
        </w:rPr>
        <w:t xml:space="preserve"> we have to resolve a technical issue which is stopping the translators from working on the home page.  As soon as this is done we will advertise the existence of the Welsh pages to the visitors to our site.</w:t>
      </w:r>
    </w:p>
    <w:p w:rsidR="00991F59" w:rsidRDefault="00991F59" w:rsidP="00C5792B">
      <w:pPr>
        <w:spacing w:line="360" w:lineRule="auto"/>
        <w:rPr>
          <w:rFonts w:ascii="Gill Sans MT" w:hAnsi="Gill Sans MT"/>
        </w:rPr>
      </w:pPr>
    </w:p>
    <w:p w:rsidR="00DA04A1" w:rsidRPr="00CA0C09" w:rsidRDefault="00600932" w:rsidP="00C5792B">
      <w:pPr>
        <w:spacing w:line="360" w:lineRule="auto"/>
        <w:rPr>
          <w:rFonts w:ascii="Gill Sans MT" w:hAnsi="Gill Sans MT" w:cs="Arial"/>
          <w:bCs/>
        </w:rPr>
      </w:pPr>
      <w:r>
        <w:rPr>
          <w:rFonts w:ascii="Gill Sans MT" w:hAnsi="Gill Sans MT" w:cs="Arial"/>
        </w:rPr>
        <w:t xml:space="preserve"> </w:t>
      </w:r>
      <w:r w:rsidR="00C64ECC" w:rsidRPr="00991F59">
        <w:rPr>
          <w:rFonts w:ascii="Gill Sans MT" w:hAnsi="Gill Sans MT" w:cs="Arial"/>
          <w:b/>
          <w:bCs/>
        </w:rPr>
        <w:t>Mainstreaming Welsh Language and monit</w:t>
      </w:r>
      <w:r w:rsidR="0002374B" w:rsidRPr="00991F59">
        <w:rPr>
          <w:rFonts w:ascii="Gill Sans MT" w:hAnsi="Gill Sans MT" w:cs="Arial"/>
          <w:b/>
          <w:bCs/>
        </w:rPr>
        <w:t>oring</w:t>
      </w:r>
      <w:r w:rsidR="0002374B">
        <w:rPr>
          <w:rFonts w:ascii="Gill Sans MT" w:hAnsi="Gill Sans MT" w:cs="Arial"/>
          <w:bCs/>
        </w:rPr>
        <w:t xml:space="preserve"> – </w:t>
      </w:r>
      <w:r w:rsidR="007A675A">
        <w:rPr>
          <w:rFonts w:ascii="Gill Sans MT" w:hAnsi="Gill Sans MT" w:cs="Arial"/>
          <w:bCs/>
        </w:rPr>
        <w:t>This issue remains outstanding for the Authority but hopefully will be covered in our discussions about the future Scheme.</w:t>
      </w:r>
      <w:r w:rsidR="0002374B">
        <w:rPr>
          <w:rFonts w:ascii="Gill Sans MT" w:hAnsi="Gill Sans MT" w:cs="Arial"/>
          <w:bCs/>
        </w:rPr>
        <w:t xml:space="preserve"> </w:t>
      </w:r>
      <w:r w:rsidR="000C6B93">
        <w:rPr>
          <w:rFonts w:ascii="Gill Sans MT" w:hAnsi="Gill Sans MT" w:cs="Arial"/>
          <w:bCs/>
        </w:rPr>
        <w:t xml:space="preserve"> The revised scheme, this report and the Welsh Language Board response to it will all be published on our website.</w:t>
      </w:r>
    </w:p>
    <w:p w:rsidR="000C6B93" w:rsidRDefault="000C6B93" w:rsidP="00C5792B">
      <w:pPr>
        <w:pStyle w:val="NoSpacing"/>
        <w:tabs>
          <w:tab w:val="left" w:pos="709"/>
        </w:tabs>
        <w:spacing w:line="360" w:lineRule="auto"/>
        <w:rPr>
          <w:rFonts w:ascii="Gill Sans MT" w:hAnsi="Gill Sans MT" w:cs="Arial"/>
          <w:b/>
          <w:sz w:val="24"/>
          <w:szCs w:val="24"/>
        </w:rPr>
      </w:pPr>
    </w:p>
    <w:p w:rsidR="00600932" w:rsidRPr="003F7B58" w:rsidRDefault="00742883" w:rsidP="00C5792B">
      <w:pPr>
        <w:pStyle w:val="NoSpacing"/>
        <w:tabs>
          <w:tab w:val="left" w:pos="709"/>
        </w:tabs>
        <w:spacing w:line="360" w:lineRule="auto"/>
        <w:rPr>
          <w:rFonts w:ascii="Gill Sans MT" w:hAnsi="Gill Sans MT" w:cs="Arial"/>
          <w:b/>
          <w:sz w:val="24"/>
          <w:szCs w:val="24"/>
        </w:rPr>
      </w:pPr>
      <w:r>
        <w:rPr>
          <w:rFonts w:ascii="Gill Sans MT" w:hAnsi="Gill Sans MT" w:cs="Arial"/>
          <w:b/>
          <w:sz w:val="24"/>
          <w:szCs w:val="24"/>
        </w:rPr>
        <w:t>C</w:t>
      </w:r>
      <w:r w:rsidR="00600932" w:rsidRPr="003F7B58">
        <w:rPr>
          <w:rFonts w:ascii="Gill Sans MT" w:hAnsi="Gill Sans MT" w:cs="Arial"/>
          <w:b/>
          <w:sz w:val="24"/>
          <w:szCs w:val="24"/>
        </w:rPr>
        <w:t>onclusion</w:t>
      </w:r>
    </w:p>
    <w:p w:rsidR="00600932" w:rsidRDefault="00600932" w:rsidP="00C5792B">
      <w:pPr>
        <w:autoSpaceDE w:val="0"/>
        <w:autoSpaceDN w:val="0"/>
        <w:adjustRightInd w:val="0"/>
        <w:spacing w:line="360" w:lineRule="auto"/>
        <w:rPr>
          <w:rFonts w:ascii="Gill Sans MT" w:hAnsi="Gill Sans MT" w:cs="Arial"/>
        </w:rPr>
      </w:pPr>
      <w:r>
        <w:rPr>
          <w:rFonts w:ascii="Gill Sans MT" w:hAnsi="Gill Sans MT" w:cs="Arial"/>
        </w:rPr>
        <w:t>Brecon Beacons</w:t>
      </w:r>
      <w:r w:rsidR="00F04ED5">
        <w:rPr>
          <w:rFonts w:ascii="Gill Sans MT" w:hAnsi="Gill Sans MT" w:cs="Arial"/>
        </w:rPr>
        <w:t xml:space="preserve"> National Park Authority remains</w:t>
      </w:r>
      <w:r w:rsidRPr="003F7B58">
        <w:rPr>
          <w:rFonts w:ascii="Gill Sans MT" w:hAnsi="Gill Sans MT" w:cs="Arial"/>
        </w:rPr>
        <w:t xml:space="preserve"> committed to treating the Welsh and English languages on a basis of equality, and to contributing to the Welsh Assembly Government’s action plan for a bilingual Wales. </w:t>
      </w:r>
    </w:p>
    <w:p w:rsidR="00600932" w:rsidRDefault="00600932" w:rsidP="00C5792B">
      <w:pPr>
        <w:autoSpaceDE w:val="0"/>
        <w:autoSpaceDN w:val="0"/>
        <w:adjustRightInd w:val="0"/>
        <w:spacing w:line="360" w:lineRule="auto"/>
        <w:rPr>
          <w:rFonts w:ascii="Gill Sans MT" w:hAnsi="Gill Sans MT" w:cs="Arial"/>
        </w:rPr>
      </w:pPr>
    </w:p>
    <w:p w:rsidR="001213DA" w:rsidRDefault="001213DA" w:rsidP="00CF1520">
      <w:pPr>
        <w:autoSpaceDE w:val="0"/>
        <w:autoSpaceDN w:val="0"/>
        <w:adjustRightInd w:val="0"/>
        <w:spacing w:line="360" w:lineRule="auto"/>
        <w:rPr>
          <w:rFonts w:ascii="Gill Sans MT" w:hAnsi="Gill Sans MT" w:cs="Arial"/>
          <w:b/>
          <w:bCs/>
        </w:rPr>
      </w:pPr>
      <w:r>
        <w:rPr>
          <w:rFonts w:ascii="Gill Sans MT" w:hAnsi="Gill Sans MT" w:cs="Arial"/>
          <w:color w:val="272627"/>
        </w:rPr>
        <w:t>We are looking forward to re-negotiating our scheme as a matter of urgency with the Welsh Language Board and hope that this will provide the framework to agree actions to take the scheme forward.</w:t>
      </w:r>
      <w:r>
        <w:rPr>
          <w:rFonts w:ascii="Gill Sans MT" w:hAnsi="Gill Sans MT" w:cs="Arial"/>
          <w:b/>
          <w:bCs/>
        </w:rPr>
        <w:br w:type="page"/>
      </w:r>
    </w:p>
    <w:p w:rsidR="002D03F2" w:rsidRDefault="002D03F2" w:rsidP="00C5792B">
      <w:pPr>
        <w:spacing w:line="360" w:lineRule="auto"/>
        <w:ind w:right="-1054"/>
        <w:rPr>
          <w:rFonts w:ascii="Gill Sans MT" w:hAnsi="Gill Sans MT" w:cs="Arial"/>
          <w:b/>
          <w:bCs/>
        </w:rPr>
      </w:pPr>
    </w:p>
    <w:p w:rsidR="002D03F2" w:rsidRDefault="002D03F2" w:rsidP="00C5792B">
      <w:pPr>
        <w:spacing w:line="360" w:lineRule="auto"/>
        <w:ind w:right="-1054"/>
        <w:rPr>
          <w:rFonts w:ascii="Gill Sans MT" w:hAnsi="Gill Sans MT" w:cs="Arial"/>
          <w:b/>
          <w:bCs/>
        </w:rPr>
      </w:pPr>
    </w:p>
    <w:p w:rsidR="008E7FD3" w:rsidRPr="00CA0C09" w:rsidRDefault="002D03F2" w:rsidP="00C5792B">
      <w:pPr>
        <w:spacing w:line="360" w:lineRule="auto"/>
        <w:ind w:right="-1054"/>
        <w:rPr>
          <w:rFonts w:ascii="Gill Sans MT" w:hAnsi="Gill Sans MT" w:cs="Arial"/>
          <w:b/>
          <w:bCs/>
        </w:rPr>
      </w:pPr>
      <w:r>
        <w:rPr>
          <w:rFonts w:ascii="Gill Sans MT" w:hAnsi="Gill Sans MT" w:cs="Arial"/>
          <w:b/>
          <w:bCs/>
        </w:rPr>
        <w:t xml:space="preserve">Appendix </w:t>
      </w:r>
      <w:r w:rsidR="00173889">
        <w:rPr>
          <w:rFonts w:ascii="Gill Sans MT" w:hAnsi="Gill Sans MT" w:cs="Arial"/>
          <w:b/>
          <w:bCs/>
        </w:rPr>
        <w:t>A:</w:t>
      </w:r>
      <w:r>
        <w:rPr>
          <w:rFonts w:ascii="Gill Sans MT" w:hAnsi="Gill Sans MT" w:cs="Arial"/>
          <w:b/>
          <w:bCs/>
        </w:rPr>
        <w:t xml:space="preserve"> </w:t>
      </w:r>
      <w:r w:rsidR="004A1FC4">
        <w:rPr>
          <w:rFonts w:ascii="Gill Sans MT" w:hAnsi="Gill Sans MT" w:cs="Arial"/>
          <w:b/>
          <w:bCs/>
        </w:rPr>
        <w:t>Responses</w:t>
      </w:r>
      <w:r w:rsidR="008E7FD3" w:rsidRPr="00CA0C09">
        <w:rPr>
          <w:rFonts w:ascii="Gill Sans MT" w:hAnsi="Gill Sans MT" w:cs="Arial"/>
          <w:b/>
          <w:bCs/>
        </w:rPr>
        <w:t xml:space="preserve"> to the Welsh Language Board, January 2010</w:t>
      </w:r>
    </w:p>
    <w:p w:rsidR="005627FF" w:rsidRPr="00CA0C09" w:rsidRDefault="005627FF" w:rsidP="00C5792B">
      <w:pPr>
        <w:spacing w:line="360" w:lineRule="auto"/>
        <w:ind w:right="-1054"/>
        <w:rPr>
          <w:rFonts w:ascii="Gill Sans MT" w:hAnsi="Gill Sans M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110"/>
        <w:gridCol w:w="3451"/>
      </w:tblGrid>
      <w:tr w:rsidR="001213DA" w:rsidRPr="00162066" w:rsidTr="007A675A">
        <w:tc>
          <w:tcPr>
            <w:tcW w:w="2324" w:type="pct"/>
          </w:tcPr>
          <w:p w:rsidR="001213DA" w:rsidRPr="00162066" w:rsidRDefault="001213DA" w:rsidP="00C5792B">
            <w:pPr>
              <w:spacing w:line="360" w:lineRule="auto"/>
              <w:rPr>
                <w:rFonts w:ascii="Gill Sans MT" w:hAnsi="Gill Sans MT" w:cs="Arial"/>
                <w:b/>
                <w:bCs/>
              </w:rPr>
            </w:pPr>
            <w:r>
              <w:rPr>
                <w:rFonts w:ascii="Gill Sans MT" w:hAnsi="Gill Sans MT" w:cs="Arial"/>
                <w:b/>
                <w:bCs/>
              </w:rPr>
              <w:t>Statements by Welsh Language Board</w:t>
            </w:r>
          </w:p>
          <w:p w:rsidR="001213DA" w:rsidRPr="00162066" w:rsidRDefault="001213DA" w:rsidP="00C5792B">
            <w:pPr>
              <w:spacing w:line="360" w:lineRule="auto"/>
              <w:rPr>
                <w:rFonts w:ascii="Gill Sans MT" w:hAnsi="Gill Sans MT" w:cs="Arial"/>
                <w:b/>
                <w:bCs/>
              </w:rPr>
            </w:pPr>
          </w:p>
        </w:tc>
        <w:tc>
          <w:tcPr>
            <w:tcW w:w="2676" w:type="pct"/>
            <w:gridSpan w:val="2"/>
          </w:tcPr>
          <w:p w:rsidR="001213DA" w:rsidRPr="00162066" w:rsidRDefault="001213DA" w:rsidP="00C5792B">
            <w:pPr>
              <w:spacing w:line="360" w:lineRule="auto"/>
              <w:rPr>
                <w:rFonts w:ascii="Gill Sans MT" w:hAnsi="Gill Sans MT" w:cs="Arial"/>
                <w:b/>
                <w:bCs/>
              </w:rPr>
            </w:pPr>
            <w:r>
              <w:rPr>
                <w:rFonts w:ascii="Gill Sans MT" w:hAnsi="Gill Sans MT" w:cs="Arial"/>
                <w:b/>
                <w:bCs/>
              </w:rPr>
              <w:t>Responses from Brecon Beacons National Park Authority</w:t>
            </w:r>
          </w:p>
        </w:tc>
      </w:tr>
      <w:tr w:rsidR="001213DA" w:rsidRPr="00162066" w:rsidTr="007A675A">
        <w:tc>
          <w:tcPr>
            <w:tcW w:w="2324" w:type="pct"/>
          </w:tcPr>
          <w:p w:rsidR="001213DA" w:rsidRPr="00162066" w:rsidRDefault="001213DA" w:rsidP="00C5792B">
            <w:pPr>
              <w:spacing w:line="360" w:lineRule="auto"/>
              <w:rPr>
                <w:rFonts w:ascii="Gill Sans MT" w:hAnsi="Gill Sans MT" w:cs="Arial"/>
                <w:bCs/>
              </w:rPr>
            </w:pPr>
            <w:r w:rsidRPr="00162066">
              <w:rPr>
                <w:rFonts w:ascii="Gill Sans MT" w:hAnsi="Gill Sans MT" w:cs="Arial"/>
                <w:b/>
                <w:bCs/>
              </w:rPr>
              <w:t>Revision of Welsh Language Scheme</w:t>
            </w:r>
            <w:r w:rsidRPr="00162066">
              <w:rPr>
                <w:rFonts w:ascii="Gill Sans MT" w:hAnsi="Gill Sans MT" w:cs="Arial"/>
                <w:bCs/>
              </w:rPr>
              <w:t xml:space="preserve"> As the Authority’s Welsh Language Scheme came to an end in </w:t>
            </w:r>
            <w:proofErr w:type="gramStart"/>
            <w:r w:rsidRPr="00162066">
              <w:rPr>
                <w:rFonts w:ascii="Gill Sans MT" w:hAnsi="Gill Sans MT" w:cs="Arial"/>
                <w:bCs/>
              </w:rPr>
              <w:t>2009,</w:t>
            </w:r>
            <w:proofErr w:type="gramEnd"/>
            <w:r w:rsidRPr="00162066">
              <w:rPr>
                <w:rFonts w:ascii="Gill Sans MT" w:hAnsi="Gill Sans MT" w:cs="Arial"/>
                <w:bCs/>
              </w:rPr>
              <w:t xml:space="preserve"> it’s time for the Authority to submit a revised Welsh Language Scheme with a new implementation plan for the 3 year duration of the scheme. We believe that the best way forward would be for the Board to correspond with you separately on the matter once you have had time to consider this response. The matter can then be discussed in detail at our meeting.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 </w:t>
            </w:r>
          </w:p>
        </w:tc>
        <w:tc>
          <w:tcPr>
            <w:tcW w:w="2676" w:type="pct"/>
            <w:gridSpan w:val="2"/>
          </w:tcPr>
          <w:p w:rsidR="004A1FC4" w:rsidRDefault="001213DA" w:rsidP="00C5792B">
            <w:pPr>
              <w:spacing w:line="360" w:lineRule="auto"/>
              <w:rPr>
                <w:rFonts w:ascii="Gill Sans MT" w:hAnsi="Gill Sans MT" w:cs="Arial"/>
                <w:bCs/>
              </w:rPr>
            </w:pPr>
            <w:r>
              <w:rPr>
                <w:rFonts w:ascii="Gill Sans MT" w:hAnsi="Gill Sans MT" w:cs="Arial"/>
                <w:bCs/>
              </w:rPr>
              <w:t xml:space="preserve">Unfortunately the Board and the Authority have been unable to find a mutually acceptable time to meet to discuss this during the year 2010-2011. </w:t>
            </w:r>
            <w:r w:rsidR="004A1FC4">
              <w:rPr>
                <w:rFonts w:ascii="Gill Sans MT" w:hAnsi="Gill Sans MT" w:cs="Arial"/>
                <w:bCs/>
              </w:rPr>
              <w:t xml:space="preserve"> </w:t>
            </w:r>
          </w:p>
          <w:p w:rsidR="004A1FC4" w:rsidRDefault="004A1FC4" w:rsidP="00C5792B">
            <w:pPr>
              <w:spacing w:line="360" w:lineRule="auto"/>
              <w:rPr>
                <w:rFonts w:ascii="Gill Sans MT" w:hAnsi="Gill Sans MT" w:cs="Arial"/>
                <w:bCs/>
              </w:rPr>
            </w:pPr>
          </w:p>
          <w:p w:rsidR="001213DA" w:rsidRPr="00162066" w:rsidRDefault="004A1FC4" w:rsidP="0060011C">
            <w:pPr>
              <w:spacing w:line="360" w:lineRule="auto"/>
              <w:rPr>
                <w:rFonts w:ascii="Gill Sans MT" w:hAnsi="Gill Sans MT" w:cs="Arial"/>
                <w:bCs/>
              </w:rPr>
            </w:pPr>
            <w:r>
              <w:rPr>
                <w:rFonts w:ascii="Gill Sans MT" w:hAnsi="Gill Sans MT" w:cs="Arial"/>
                <w:bCs/>
              </w:rPr>
              <w:t xml:space="preserve">A couple of meetings had to be cancelled at the last minute and then the severe weather caused further delays.  We will be setting up a meeting with the Board as a matter of urgency to agree a new scheme as this will set the requirement for the coming years.  We hope that our member champion for Welsh will be part of that debate.  Last year we discussed the existing scheme in detail with the Welsh Language </w:t>
            </w:r>
            <w:r w:rsidR="0060011C">
              <w:rPr>
                <w:rFonts w:ascii="Gill Sans MT" w:hAnsi="Gill Sans MT" w:cs="Arial"/>
                <w:bCs/>
              </w:rPr>
              <w:t xml:space="preserve">Working Group </w:t>
            </w:r>
            <w:r>
              <w:rPr>
                <w:rFonts w:ascii="Gill Sans MT" w:hAnsi="Gill Sans MT" w:cs="Arial"/>
                <w:bCs/>
              </w:rPr>
              <w:t>here at that Authority in expectation of meeting the board, however their comments remain apposite when we do open discussion.</w:t>
            </w:r>
          </w:p>
        </w:tc>
      </w:tr>
      <w:tr w:rsidR="001213DA" w:rsidRPr="00162066" w:rsidTr="007A675A">
        <w:tc>
          <w:tcPr>
            <w:tcW w:w="5000" w:type="pct"/>
            <w:gridSpan w:val="3"/>
          </w:tcPr>
          <w:p w:rsidR="001213DA" w:rsidRPr="00162066" w:rsidRDefault="004A1FC4" w:rsidP="00C5792B">
            <w:pPr>
              <w:spacing w:line="360" w:lineRule="auto"/>
              <w:rPr>
                <w:rFonts w:ascii="Gill Sans MT" w:hAnsi="Gill Sans MT" w:cs="Arial"/>
                <w:b/>
                <w:bCs/>
              </w:rPr>
            </w:pPr>
            <w:r w:rsidRPr="00162066">
              <w:rPr>
                <w:rFonts w:ascii="Gill Sans MT" w:hAnsi="Gill Sans MT" w:cs="Arial"/>
                <w:b/>
                <w:bCs/>
              </w:rPr>
              <w:t>Introduction</w:t>
            </w:r>
          </w:p>
        </w:tc>
      </w:tr>
      <w:tr w:rsidR="001213DA" w:rsidRPr="00162066" w:rsidTr="00CF1520">
        <w:tc>
          <w:tcPr>
            <w:tcW w:w="2975" w:type="pct"/>
            <w:gridSpan w:val="2"/>
          </w:tcPr>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We are pleased to learn that the Welsh Language Committee has been reconvened in order to support the duties of the Welsh Language Officer. Please provide further information on the committee’s role, in particular:</w:t>
            </w:r>
          </w:p>
          <w:p w:rsidR="001213DA" w:rsidRPr="00162066"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t xml:space="preserve">How often the committee meets annually </w:t>
            </w:r>
          </w:p>
          <w:p w:rsidR="001213DA" w:rsidRPr="00162066"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lastRenderedPageBreak/>
              <w:t>The committee’s role in monitoring the requirements of the implementation plan, approving the monitoring report etc</w:t>
            </w:r>
          </w:p>
          <w:p w:rsidR="001213DA" w:rsidRPr="00162066"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t>The committee’s role in responding to internal consultation on corporate issues e.g. commissioning of bilingual website, document publication plan, training etc</w:t>
            </w:r>
          </w:p>
          <w:p w:rsidR="001213DA" w:rsidRPr="00162066" w:rsidRDefault="001213DA" w:rsidP="00C5792B">
            <w:pPr>
              <w:spacing w:line="360" w:lineRule="auto"/>
              <w:rPr>
                <w:rFonts w:ascii="Gill Sans MT" w:hAnsi="Gill Sans MT" w:cs="Arial"/>
                <w:lang w:eastAsia="cy-GB"/>
              </w:rPr>
            </w:pPr>
          </w:p>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 xml:space="preserve">It is good to see that a Member Champion has been elected for the Welsh Language. We believe it would be beneficial if the Member Champion could be present at our meeting to discuss this response and the revised scheme. </w:t>
            </w:r>
          </w:p>
          <w:p w:rsidR="001213DA" w:rsidRPr="00162066" w:rsidRDefault="001213DA" w:rsidP="00C5792B">
            <w:pPr>
              <w:spacing w:line="360" w:lineRule="auto"/>
              <w:rPr>
                <w:rFonts w:ascii="Gill Sans MT" w:hAnsi="Gill Sans MT" w:cs="Arial"/>
                <w:lang w:eastAsia="cy-GB"/>
              </w:rPr>
            </w:pPr>
          </w:p>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The scheme states that a report is submitted annually to the full Authority for consideration. To that end, was this report submitted and approved.</w:t>
            </w:r>
          </w:p>
          <w:p w:rsidR="001213DA" w:rsidRPr="00162066" w:rsidRDefault="001213DA" w:rsidP="00C5792B">
            <w:pPr>
              <w:spacing w:line="360" w:lineRule="auto"/>
              <w:rPr>
                <w:rFonts w:ascii="Gill Sans MT" w:hAnsi="Gill Sans MT" w:cs="Arial"/>
                <w:lang w:eastAsia="cy-GB"/>
              </w:rPr>
            </w:pPr>
          </w:p>
        </w:tc>
        <w:tc>
          <w:tcPr>
            <w:tcW w:w="2025" w:type="pct"/>
          </w:tcPr>
          <w:p w:rsidR="001213DA" w:rsidRPr="00162066" w:rsidRDefault="00CF1520" w:rsidP="0060011C">
            <w:pPr>
              <w:spacing w:line="360" w:lineRule="auto"/>
              <w:rPr>
                <w:rFonts w:ascii="Gill Sans MT" w:hAnsi="Gill Sans MT" w:cs="Arial"/>
                <w:lang w:eastAsia="cy-GB"/>
              </w:rPr>
            </w:pPr>
            <w:r>
              <w:rPr>
                <w:rFonts w:ascii="Gill Sans MT" w:hAnsi="Gill Sans MT" w:cs="Arial"/>
                <w:lang w:eastAsia="cy-GB"/>
              </w:rPr>
              <w:lastRenderedPageBreak/>
              <w:t xml:space="preserve">Information on the role and remit of the </w:t>
            </w:r>
            <w:r w:rsidR="0060011C">
              <w:rPr>
                <w:rFonts w:ascii="Gill Sans MT" w:hAnsi="Gill Sans MT" w:cs="Arial"/>
                <w:lang w:eastAsia="cy-GB"/>
              </w:rPr>
              <w:t>Welsh Language Working Group (it is not constituted as a Committee which has a different status)</w:t>
            </w:r>
            <w:r>
              <w:rPr>
                <w:rFonts w:ascii="Gill Sans MT" w:hAnsi="Gill Sans MT" w:cs="Arial"/>
                <w:lang w:eastAsia="cy-GB"/>
              </w:rPr>
              <w:t xml:space="preserve"> is included in the main report</w:t>
            </w:r>
          </w:p>
        </w:tc>
      </w:tr>
      <w:tr w:rsidR="004A1FC4" w:rsidRPr="00162066" w:rsidTr="007A675A">
        <w:tc>
          <w:tcPr>
            <w:tcW w:w="5000" w:type="pct"/>
            <w:gridSpan w:val="3"/>
          </w:tcPr>
          <w:p w:rsidR="004A1FC4" w:rsidRPr="00162066" w:rsidRDefault="004A1FC4" w:rsidP="0096271E">
            <w:pPr>
              <w:spacing w:line="360" w:lineRule="auto"/>
              <w:rPr>
                <w:rFonts w:ascii="Gill Sans MT" w:hAnsi="Gill Sans MT" w:cs="Arial"/>
                <w:b/>
                <w:lang w:eastAsia="cy-GB"/>
              </w:rPr>
            </w:pPr>
            <w:r w:rsidRPr="001213DA">
              <w:rPr>
                <w:rFonts w:ascii="Gill Sans MT" w:hAnsi="Gill Sans MT" w:cs="Arial"/>
                <w:b/>
                <w:lang w:eastAsia="cy-GB"/>
              </w:rPr>
              <w:lastRenderedPageBreak/>
              <w:t xml:space="preserve">Compliance with Welsh Language Scheme </w:t>
            </w:r>
          </w:p>
        </w:tc>
      </w:tr>
      <w:tr w:rsidR="001213DA" w:rsidRPr="00162066" w:rsidTr="007A675A">
        <w:tc>
          <w:tcPr>
            <w:tcW w:w="2975" w:type="pct"/>
            <w:gridSpan w:val="2"/>
          </w:tcPr>
          <w:p w:rsidR="001213DA" w:rsidRPr="001213DA" w:rsidRDefault="001213DA" w:rsidP="00C5792B">
            <w:pPr>
              <w:spacing w:line="360" w:lineRule="auto"/>
              <w:rPr>
                <w:rFonts w:ascii="Gill Sans MT" w:hAnsi="Gill Sans MT" w:cs="Arial"/>
                <w:b/>
                <w:i/>
                <w:lang w:eastAsia="cy-GB"/>
              </w:rPr>
            </w:pPr>
            <w:r w:rsidRPr="001213DA">
              <w:rPr>
                <w:rFonts w:ascii="Gill Sans MT" w:hAnsi="Gill Sans MT" w:cs="Arial"/>
                <w:b/>
                <w:bCs/>
                <w:i/>
              </w:rPr>
              <w:t>General Comment</w:t>
            </w:r>
            <w:r w:rsidRPr="001213DA">
              <w:rPr>
                <w:rFonts w:ascii="Gill Sans MT" w:hAnsi="Gill Sans MT" w:cs="Arial"/>
                <w:b/>
                <w:i/>
                <w:lang w:eastAsia="cy-GB"/>
              </w:rPr>
              <w:t xml:space="preserve"> </w:t>
            </w:r>
          </w:p>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Under this heading it is expected that Authorities report on progress against the scheme’s implementation plan. As the timetable for completion of the plan has long since passed, the Authority was not expected to report in this manner this year. However, once the revised scheme has been approved, we shall expect the Authority to report accordingly.</w:t>
            </w:r>
          </w:p>
          <w:p w:rsidR="001213DA" w:rsidRPr="00162066" w:rsidRDefault="001213DA" w:rsidP="00C5792B">
            <w:pPr>
              <w:spacing w:line="360" w:lineRule="auto"/>
              <w:rPr>
                <w:rFonts w:ascii="Gill Sans MT" w:hAnsi="Gill Sans MT" w:cs="Arial"/>
                <w:lang w:eastAsia="cy-GB"/>
              </w:rPr>
            </w:pPr>
          </w:p>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 xml:space="preserve">Also under this heading organisations report on the quality of Welsh language services provided. As noted in our response to last year’s report, </w:t>
            </w:r>
            <w:r w:rsidRPr="00162066">
              <w:rPr>
                <w:rFonts w:ascii="Gill Sans MT" w:hAnsi="Gill Sans MT" w:cs="Arial"/>
                <w:lang w:eastAsia="cy-GB"/>
              </w:rPr>
              <w:lastRenderedPageBreak/>
              <w:t>organisations use a variety of methods in measuring performance, including</w:t>
            </w:r>
          </w:p>
          <w:p w:rsidR="001213DA" w:rsidRPr="00162066"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t>Internal verification by a member of staff</w:t>
            </w:r>
          </w:p>
          <w:p w:rsidR="001213DA" w:rsidRPr="00162066"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t>Mystery shopper exercise</w:t>
            </w:r>
          </w:p>
          <w:p w:rsidR="001213DA" w:rsidRDefault="001213DA" w:rsidP="00C5792B">
            <w:pPr>
              <w:numPr>
                <w:ilvl w:val="0"/>
                <w:numId w:val="10"/>
              </w:numPr>
              <w:spacing w:line="360" w:lineRule="auto"/>
              <w:ind w:left="0" w:firstLine="0"/>
              <w:rPr>
                <w:rFonts w:ascii="Gill Sans MT" w:hAnsi="Gill Sans MT" w:cs="Arial"/>
                <w:lang w:eastAsia="cy-GB"/>
              </w:rPr>
            </w:pPr>
            <w:r w:rsidRPr="00162066">
              <w:rPr>
                <w:rFonts w:ascii="Gill Sans MT" w:hAnsi="Gill Sans MT" w:cs="Arial"/>
                <w:lang w:eastAsia="cy-GB"/>
              </w:rPr>
              <w:t>Undertaking verification of compliance visits with locations that are open to the public</w:t>
            </w:r>
          </w:p>
          <w:p w:rsidR="0096271E" w:rsidRPr="00162066" w:rsidRDefault="0096271E" w:rsidP="00C5792B">
            <w:pPr>
              <w:numPr>
                <w:ilvl w:val="0"/>
                <w:numId w:val="10"/>
              </w:numPr>
              <w:spacing w:line="360" w:lineRule="auto"/>
              <w:ind w:left="0" w:firstLine="0"/>
              <w:rPr>
                <w:rFonts w:ascii="Gill Sans MT" w:hAnsi="Gill Sans MT" w:cs="Arial"/>
                <w:lang w:eastAsia="cy-GB"/>
              </w:rPr>
            </w:pPr>
          </w:p>
          <w:p w:rsidR="001213DA" w:rsidRPr="00162066" w:rsidRDefault="001213DA" w:rsidP="00C5792B">
            <w:pPr>
              <w:spacing w:line="360" w:lineRule="auto"/>
              <w:rPr>
                <w:rFonts w:ascii="Gill Sans MT" w:hAnsi="Gill Sans MT" w:cs="Arial"/>
                <w:lang w:eastAsia="cy-GB"/>
              </w:rPr>
            </w:pPr>
            <w:r w:rsidRPr="00162066">
              <w:rPr>
                <w:rFonts w:ascii="Gill Sans MT" w:hAnsi="Gill Sans MT" w:cs="Arial"/>
                <w:lang w:eastAsia="cy-GB"/>
              </w:rPr>
              <w:t xml:space="preserve">Also, a number of organisations work in partnership with the local </w:t>
            </w:r>
            <w:proofErr w:type="spellStart"/>
            <w:r w:rsidRPr="00162066">
              <w:rPr>
                <w:rFonts w:ascii="Gill Sans MT" w:hAnsi="Gill Sans MT" w:cs="Arial"/>
                <w:lang w:eastAsia="cy-GB"/>
              </w:rPr>
              <w:t>Menter</w:t>
            </w:r>
            <w:proofErr w:type="spellEnd"/>
            <w:r w:rsidRPr="00162066">
              <w:rPr>
                <w:rFonts w:ascii="Gill Sans MT" w:hAnsi="Gill Sans MT" w:cs="Arial"/>
                <w:lang w:eastAsia="cy-GB"/>
              </w:rPr>
              <w:t xml:space="preserve"> </w:t>
            </w:r>
            <w:proofErr w:type="spellStart"/>
            <w:r w:rsidRPr="00162066">
              <w:rPr>
                <w:rFonts w:ascii="Gill Sans MT" w:hAnsi="Gill Sans MT" w:cs="Arial"/>
                <w:lang w:eastAsia="cy-GB"/>
              </w:rPr>
              <w:t>Iaith</w:t>
            </w:r>
            <w:proofErr w:type="spellEnd"/>
            <w:r w:rsidRPr="00162066">
              <w:rPr>
                <w:rFonts w:ascii="Gill Sans MT" w:hAnsi="Gill Sans MT" w:cs="Arial"/>
                <w:lang w:eastAsia="cy-GB"/>
              </w:rPr>
              <w:t xml:space="preserve"> (language initiative) in conducting surveys. This matter can be discussed further at our meeting.</w:t>
            </w:r>
          </w:p>
        </w:tc>
        <w:tc>
          <w:tcPr>
            <w:tcW w:w="2025" w:type="pct"/>
          </w:tcPr>
          <w:p w:rsidR="001213DA" w:rsidRPr="00162066" w:rsidRDefault="00CF1520" w:rsidP="00C5792B">
            <w:pPr>
              <w:spacing w:line="360" w:lineRule="auto"/>
              <w:rPr>
                <w:rFonts w:ascii="Gill Sans MT" w:hAnsi="Gill Sans MT" w:cs="Arial"/>
                <w:lang w:eastAsia="cy-GB"/>
              </w:rPr>
            </w:pPr>
            <w:r>
              <w:rPr>
                <w:rFonts w:ascii="Gill Sans MT" w:hAnsi="Gill Sans MT" w:cs="Arial"/>
                <w:lang w:eastAsia="cy-GB"/>
              </w:rPr>
              <w:lastRenderedPageBreak/>
              <w:t>A timetable to re-negotiate the scheme needs to be agreed with the Board as soon as possible.</w:t>
            </w:r>
          </w:p>
        </w:tc>
      </w:tr>
      <w:tr w:rsidR="001213DA" w:rsidRPr="00162066" w:rsidTr="007A675A">
        <w:tc>
          <w:tcPr>
            <w:tcW w:w="2975" w:type="pct"/>
            <w:gridSpan w:val="2"/>
          </w:tcPr>
          <w:p w:rsidR="001213DA" w:rsidRPr="00162066" w:rsidRDefault="001213DA" w:rsidP="00C5792B">
            <w:pPr>
              <w:spacing w:line="360" w:lineRule="auto"/>
              <w:rPr>
                <w:rFonts w:ascii="Gill Sans MT" w:hAnsi="Gill Sans MT" w:cs="Arial"/>
                <w:lang w:eastAsia="cy-GB"/>
              </w:rPr>
            </w:pPr>
            <w:r w:rsidRPr="001213DA">
              <w:rPr>
                <w:rFonts w:ascii="Gill Sans MT" w:hAnsi="Gill Sans MT" w:cs="Arial"/>
                <w:b/>
                <w:lang w:eastAsia="cy-GB"/>
              </w:rPr>
              <w:lastRenderedPageBreak/>
              <w:t>Welsh Language Indicator – Front Line Services</w:t>
            </w:r>
            <w:r w:rsidRPr="00162066">
              <w:rPr>
                <w:rFonts w:ascii="Gill Sans MT" w:hAnsi="Gill Sans MT" w:cs="Arial"/>
                <w:lang w:eastAsia="cy-GB"/>
              </w:rPr>
              <w:t xml:space="preserve"> </w:t>
            </w:r>
          </w:p>
          <w:p w:rsidR="001213DA" w:rsidRPr="00162066" w:rsidRDefault="001213DA" w:rsidP="0096271E">
            <w:pPr>
              <w:spacing w:line="360" w:lineRule="auto"/>
              <w:rPr>
                <w:rFonts w:ascii="Gill Sans MT" w:hAnsi="Gill Sans MT" w:cs="Arial"/>
                <w:lang w:eastAsia="cy-GB"/>
              </w:rPr>
            </w:pPr>
            <w:r w:rsidRPr="00162066">
              <w:rPr>
                <w:rFonts w:ascii="Gill Sans MT" w:hAnsi="Gill Sans MT" w:cs="Arial"/>
                <w:lang w:eastAsia="cy-GB"/>
              </w:rPr>
              <w:t xml:space="preserve">The Authority reported fully on this indicator, and it is good to see that a sufficient number of Welsh speakers are employed in the main reception to provide a comprehensive service. The Authority also reports on the number of Welsh speakers in the visitor centres. Is the Authority in a position to report on the number and % of those posts that have been designated ‘Welsh essential’?  </w:t>
            </w:r>
          </w:p>
        </w:tc>
        <w:tc>
          <w:tcPr>
            <w:tcW w:w="2025" w:type="pct"/>
          </w:tcPr>
          <w:p w:rsidR="001213DA" w:rsidRPr="00162066" w:rsidRDefault="00CF1520" w:rsidP="00C5792B">
            <w:pPr>
              <w:spacing w:line="360" w:lineRule="auto"/>
              <w:rPr>
                <w:rFonts w:ascii="Gill Sans MT" w:hAnsi="Gill Sans MT" w:cs="Arial"/>
                <w:lang w:eastAsia="cy-GB"/>
              </w:rPr>
            </w:pPr>
            <w:r>
              <w:rPr>
                <w:rFonts w:ascii="Gill Sans MT" w:hAnsi="Gill Sans MT" w:cs="Arial"/>
                <w:lang w:eastAsia="cy-GB"/>
              </w:rPr>
              <w:t>Information on which posts are designated Welsh Essential is included in this report.</w:t>
            </w:r>
          </w:p>
        </w:tc>
      </w:tr>
      <w:tr w:rsidR="001213DA" w:rsidRPr="00162066" w:rsidTr="007A675A">
        <w:tc>
          <w:tcPr>
            <w:tcW w:w="2975" w:type="pct"/>
            <w:gridSpan w:val="2"/>
          </w:tcPr>
          <w:p w:rsidR="001213DA" w:rsidRPr="001213DA" w:rsidRDefault="001213DA" w:rsidP="00C5792B">
            <w:pPr>
              <w:spacing w:line="360" w:lineRule="auto"/>
              <w:rPr>
                <w:rFonts w:ascii="Gill Sans MT" w:hAnsi="Gill Sans MT" w:cs="Arial"/>
                <w:b/>
                <w:lang w:eastAsia="en-GB"/>
              </w:rPr>
            </w:pPr>
            <w:r w:rsidRPr="001213DA">
              <w:rPr>
                <w:rFonts w:ascii="Gill Sans MT" w:hAnsi="Gill Sans MT" w:cs="Arial"/>
                <w:b/>
                <w:lang w:eastAsia="en-GB"/>
              </w:rPr>
              <w:t xml:space="preserve">WLI Human Resources </w:t>
            </w:r>
          </w:p>
          <w:p w:rsidR="001213DA" w:rsidRPr="00162066" w:rsidRDefault="001213DA" w:rsidP="0096271E">
            <w:pPr>
              <w:spacing w:line="360" w:lineRule="auto"/>
              <w:rPr>
                <w:rFonts w:ascii="Gill Sans MT" w:hAnsi="Gill Sans MT" w:cs="Arial"/>
                <w:lang w:eastAsia="cy-GB"/>
              </w:rPr>
            </w:pPr>
            <w:r w:rsidRPr="00162066">
              <w:rPr>
                <w:rFonts w:ascii="Gill Sans MT" w:hAnsi="Gill Sans MT" w:cs="Arial"/>
                <w:lang w:eastAsia="cy-GB"/>
              </w:rPr>
              <w:t>The Authority is to be commended on its decision to record its staff’s language skills. The figures provided suggest that the Authority is at least in a position to provide a basic service in Welsh, and has the ability to show linguistic courtesy when dealing with Welsh speakers on most circumstances.</w:t>
            </w:r>
          </w:p>
        </w:tc>
        <w:tc>
          <w:tcPr>
            <w:tcW w:w="2025" w:type="pct"/>
          </w:tcPr>
          <w:p w:rsidR="001213DA" w:rsidRPr="00162066" w:rsidRDefault="00CF1520" w:rsidP="00C5792B">
            <w:pPr>
              <w:spacing w:line="360" w:lineRule="auto"/>
              <w:rPr>
                <w:rFonts w:ascii="Gill Sans MT" w:hAnsi="Gill Sans MT" w:cs="Arial"/>
                <w:lang w:eastAsia="cy-GB"/>
              </w:rPr>
            </w:pPr>
            <w:r>
              <w:rPr>
                <w:rFonts w:ascii="Gill Sans MT" w:hAnsi="Gill Sans MT" w:cs="Arial"/>
                <w:lang w:eastAsia="cy-GB"/>
              </w:rPr>
              <w:t>We agree that this is the case and hope that this year’s report shows we can continue to offer this service</w:t>
            </w:r>
          </w:p>
        </w:tc>
      </w:tr>
      <w:tr w:rsidR="001213DA" w:rsidRPr="00162066" w:rsidTr="007A675A">
        <w:tc>
          <w:tcPr>
            <w:tcW w:w="2975" w:type="pct"/>
            <w:gridSpan w:val="2"/>
          </w:tcPr>
          <w:p w:rsidR="001213DA" w:rsidRPr="001213DA" w:rsidRDefault="001213DA" w:rsidP="00C5792B">
            <w:pPr>
              <w:spacing w:line="360" w:lineRule="auto"/>
              <w:rPr>
                <w:rFonts w:ascii="Gill Sans MT" w:hAnsi="Gill Sans MT" w:cs="Arial"/>
                <w:b/>
                <w:bCs/>
              </w:rPr>
            </w:pPr>
            <w:r w:rsidRPr="001213DA">
              <w:rPr>
                <w:rFonts w:ascii="Gill Sans MT" w:hAnsi="Gill Sans MT" w:cs="Arial"/>
                <w:b/>
                <w:bCs/>
              </w:rPr>
              <w:t xml:space="preserve">WLI Human Resources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The Authority reported fully on this indicator.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The statistics suggest that the Authority can </w:t>
            </w:r>
            <w:r w:rsidRPr="00162066">
              <w:rPr>
                <w:rFonts w:ascii="Gill Sans MT" w:hAnsi="Gill Sans MT" w:cs="Arial"/>
                <w:bCs/>
              </w:rPr>
              <w:lastRenderedPageBreak/>
              <w:t xml:space="preserve">provide a service in Welsh in situations where it knows in advance the language choice of the service user. It appears that if this is not the case, the Authority would not be able to offer a service in Welsh in most occasions. </w:t>
            </w:r>
          </w:p>
          <w:p w:rsidR="001213DA" w:rsidRPr="00162066" w:rsidRDefault="001213DA" w:rsidP="0096271E">
            <w:pPr>
              <w:spacing w:line="360" w:lineRule="auto"/>
              <w:rPr>
                <w:rFonts w:ascii="Gill Sans MT" w:hAnsi="Gill Sans MT" w:cs="Arial"/>
                <w:bCs/>
              </w:rPr>
            </w:pPr>
            <w:r w:rsidRPr="00162066">
              <w:rPr>
                <w:rFonts w:ascii="Gill Sans MT" w:hAnsi="Gill Sans MT" w:cs="Arial"/>
                <w:bCs/>
              </w:rPr>
              <w:t xml:space="preserve">We agree with your analysis that it is the Countryside service that comes into most contact with the public, and that it should be here that most Welsh speakers should be located, particularly in the west of the park. This is true of both Wardens and Visitor Centres. However, it must be remembered that the Park is within a short car journey of a larger proportion of the population of Wales, and that this should be a consideration when assessing the need to appoint Welsh speakers in other parts of the park. </w:t>
            </w:r>
          </w:p>
        </w:tc>
        <w:tc>
          <w:tcPr>
            <w:tcW w:w="2025" w:type="pct"/>
          </w:tcPr>
          <w:p w:rsidR="00CF1520" w:rsidRDefault="0096271E" w:rsidP="0096271E">
            <w:pPr>
              <w:spacing w:line="360" w:lineRule="auto"/>
              <w:rPr>
                <w:rFonts w:ascii="Gill Sans MT" w:hAnsi="Gill Sans MT" w:cs="Arial"/>
                <w:bCs/>
              </w:rPr>
            </w:pPr>
            <w:r>
              <w:rPr>
                <w:rFonts w:ascii="Gill Sans MT" w:hAnsi="Gill Sans MT" w:cs="Arial"/>
                <w:bCs/>
              </w:rPr>
              <w:lastRenderedPageBreak/>
              <w:t xml:space="preserve">We note the Board’s comments about provision of Welsh on demand (without prior warning).  </w:t>
            </w:r>
            <w:r>
              <w:rPr>
                <w:rFonts w:ascii="Gill Sans MT" w:hAnsi="Gill Sans MT" w:cs="Arial"/>
                <w:bCs/>
              </w:rPr>
              <w:lastRenderedPageBreak/>
              <w:t>Looking at the statistics for this year we feel that is it likely that we could respond immediately to an enquiry in Welsh in the key visitor facing areas – for example we can usually offer a Welsh Language response</w:t>
            </w:r>
          </w:p>
          <w:p w:rsidR="00CF1520" w:rsidRDefault="0096271E" w:rsidP="0096271E">
            <w:pPr>
              <w:spacing w:line="360" w:lineRule="auto"/>
              <w:rPr>
                <w:rFonts w:ascii="Gill Sans MT" w:hAnsi="Gill Sans MT" w:cs="Arial"/>
                <w:bCs/>
              </w:rPr>
            </w:pPr>
            <w:r>
              <w:rPr>
                <w:rFonts w:ascii="Gill Sans MT" w:hAnsi="Gill Sans MT" w:cs="Arial"/>
                <w:bCs/>
              </w:rPr>
              <w:t xml:space="preserve"> in  Reception at HQ </w:t>
            </w:r>
          </w:p>
          <w:p w:rsidR="00CF1520" w:rsidRDefault="0096271E" w:rsidP="0096271E">
            <w:pPr>
              <w:spacing w:line="360" w:lineRule="auto"/>
              <w:rPr>
                <w:rFonts w:ascii="Gill Sans MT" w:hAnsi="Gill Sans MT" w:cs="Arial"/>
                <w:bCs/>
              </w:rPr>
            </w:pPr>
            <w:r>
              <w:rPr>
                <w:rFonts w:ascii="Gill Sans MT" w:hAnsi="Gill Sans MT" w:cs="Arial"/>
                <w:bCs/>
              </w:rPr>
              <w:t xml:space="preserve">in Planning  </w:t>
            </w:r>
          </w:p>
          <w:p w:rsidR="00CF1520" w:rsidRDefault="0096271E" w:rsidP="0096271E">
            <w:pPr>
              <w:spacing w:line="360" w:lineRule="auto"/>
              <w:rPr>
                <w:rFonts w:ascii="Gill Sans MT" w:hAnsi="Gill Sans MT" w:cs="Arial"/>
                <w:bCs/>
              </w:rPr>
            </w:pPr>
            <w:proofErr w:type="gramStart"/>
            <w:r>
              <w:rPr>
                <w:rFonts w:ascii="Gill Sans MT" w:hAnsi="Gill Sans MT" w:cs="Arial"/>
                <w:bCs/>
              </w:rPr>
              <w:t>and</w:t>
            </w:r>
            <w:proofErr w:type="gramEnd"/>
            <w:r>
              <w:rPr>
                <w:rFonts w:ascii="Gill Sans MT" w:hAnsi="Gill Sans MT" w:cs="Arial"/>
                <w:bCs/>
              </w:rPr>
              <w:t xml:space="preserve"> at many of our Visitor Centres.  </w:t>
            </w:r>
          </w:p>
          <w:p w:rsidR="007A675A" w:rsidRPr="00162066" w:rsidRDefault="0096271E" w:rsidP="00CF1520">
            <w:pPr>
              <w:spacing w:line="360" w:lineRule="auto"/>
              <w:rPr>
                <w:rFonts w:ascii="Gill Sans MT" w:hAnsi="Gill Sans MT" w:cs="Arial"/>
                <w:bCs/>
              </w:rPr>
            </w:pPr>
            <w:r>
              <w:rPr>
                <w:rFonts w:ascii="Gill Sans MT" w:hAnsi="Gill Sans MT" w:cs="Arial"/>
                <w:bCs/>
              </w:rPr>
              <w:t>It is true that the enquirer might need to be passed to a</w:t>
            </w:r>
            <w:r w:rsidR="007A675A">
              <w:rPr>
                <w:rFonts w:ascii="Gill Sans MT" w:hAnsi="Gill Sans MT" w:cs="Arial"/>
                <w:bCs/>
              </w:rPr>
              <w:t xml:space="preserve"> new person – </w:t>
            </w:r>
            <w:proofErr w:type="spellStart"/>
            <w:r w:rsidR="007A675A">
              <w:rPr>
                <w:rFonts w:ascii="Gill Sans MT" w:hAnsi="Gill Sans MT" w:cs="Arial"/>
                <w:bCs/>
              </w:rPr>
              <w:t>ie</w:t>
            </w:r>
            <w:proofErr w:type="spellEnd"/>
            <w:r w:rsidR="007A675A">
              <w:rPr>
                <w:rFonts w:ascii="Gill Sans MT" w:hAnsi="Gill Sans MT" w:cs="Arial"/>
                <w:bCs/>
              </w:rPr>
              <w:t xml:space="preserve"> a</w:t>
            </w:r>
            <w:r>
              <w:rPr>
                <w:rFonts w:ascii="Gill Sans MT" w:hAnsi="Gill Sans MT" w:cs="Arial"/>
                <w:bCs/>
              </w:rPr>
              <w:t xml:space="preserve"> Welsh </w:t>
            </w:r>
            <w:proofErr w:type="gramStart"/>
            <w:r>
              <w:rPr>
                <w:rFonts w:ascii="Gill Sans MT" w:hAnsi="Gill Sans MT" w:cs="Arial"/>
                <w:bCs/>
              </w:rPr>
              <w:t xml:space="preserve">speaker </w:t>
            </w:r>
            <w:r w:rsidR="00CF1520">
              <w:rPr>
                <w:rFonts w:ascii="Gill Sans MT" w:hAnsi="Gill Sans MT" w:cs="Arial"/>
                <w:bCs/>
              </w:rPr>
              <w:t>,</w:t>
            </w:r>
            <w:proofErr w:type="gramEnd"/>
            <w:r w:rsidR="00CF1520">
              <w:rPr>
                <w:rFonts w:ascii="Gill Sans MT" w:hAnsi="Gill Sans MT" w:cs="Arial"/>
                <w:bCs/>
              </w:rPr>
              <w:t xml:space="preserve"> </w:t>
            </w:r>
            <w:r>
              <w:rPr>
                <w:rFonts w:ascii="Gill Sans MT" w:hAnsi="Gill Sans MT" w:cs="Arial"/>
                <w:bCs/>
              </w:rPr>
              <w:t xml:space="preserve">but we would hope to </w:t>
            </w:r>
            <w:r w:rsidR="00CF1520">
              <w:rPr>
                <w:rFonts w:ascii="Gill Sans MT" w:hAnsi="Gill Sans MT" w:cs="Arial"/>
                <w:bCs/>
              </w:rPr>
              <w:t>provide a member of staff from</w:t>
            </w:r>
            <w:r>
              <w:rPr>
                <w:rFonts w:ascii="Gill Sans MT" w:hAnsi="Gill Sans MT" w:cs="Arial"/>
                <w:bCs/>
              </w:rPr>
              <w:t xml:space="preserve"> the area that they were calling about.</w:t>
            </w:r>
          </w:p>
        </w:tc>
      </w:tr>
      <w:tr w:rsidR="001213DA" w:rsidRPr="00162066" w:rsidTr="007A675A">
        <w:tc>
          <w:tcPr>
            <w:tcW w:w="2975" w:type="pct"/>
            <w:gridSpan w:val="2"/>
          </w:tcPr>
          <w:p w:rsidR="001213DA" w:rsidRPr="001213DA" w:rsidRDefault="001213DA" w:rsidP="00C5792B">
            <w:pPr>
              <w:spacing w:line="360" w:lineRule="auto"/>
              <w:rPr>
                <w:rFonts w:ascii="Gill Sans MT" w:hAnsi="Gill Sans MT" w:cs="Arial"/>
                <w:b/>
                <w:bCs/>
              </w:rPr>
            </w:pPr>
            <w:r w:rsidRPr="001213DA">
              <w:rPr>
                <w:rFonts w:ascii="Gill Sans MT" w:hAnsi="Gill Sans MT" w:cs="Arial"/>
                <w:b/>
                <w:bCs/>
              </w:rPr>
              <w:lastRenderedPageBreak/>
              <w:t xml:space="preserve">Language Training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The Authority is to be commended for its continued support in providing language training during office hours to those that wish to attend. Are </w:t>
            </w:r>
            <w:proofErr w:type="gramStart"/>
            <w:r w:rsidRPr="00162066">
              <w:rPr>
                <w:rFonts w:ascii="Gill Sans MT" w:hAnsi="Gill Sans MT" w:cs="Arial"/>
                <w:bCs/>
              </w:rPr>
              <w:t>staff</w:t>
            </w:r>
            <w:proofErr w:type="gramEnd"/>
            <w:r w:rsidRPr="00162066">
              <w:rPr>
                <w:rFonts w:ascii="Gill Sans MT" w:hAnsi="Gill Sans MT" w:cs="Arial"/>
                <w:bCs/>
              </w:rPr>
              <w:t xml:space="preserve"> that occupy particular posts, especially those that perform front line services, encouraged to attend? </w:t>
            </w:r>
          </w:p>
          <w:p w:rsidR="001213DA" w:rsidRPr="00162066" w:rsidRDefault="001213DA" w:rsidP="00C5792B">
            <w:pPr>
              <w:spacing w:line="360" w:lineRule="auto"/>
              <w:rPr>
                <w:rFonts w:ascii="Gill Sans MT" w:hAnsi="Gill Sans MT" w:cs="Arial"/>
                <w:bCs/>
              </w:rPr>
            </w:pPr>
          </w:p>
          <w:p w:rsidR="001213DA" w:rsidRPr="00162066" w:rsidRDefault="001213DA" w:rsidP="0096271E">
            <w:pPr>
              <w:spacing w:line="360" w:lineRule="auto"/>
              <w:rPr>
                <w:rFonts w:ascii="Gill Sans MT" w:hAnsi="Gill Sans MT" w:cs="Arial"/>
                <w:bCs/>
              </w:rPr>
            </w:pPr>
            <w:r w:rsidRPr="00162066">
              <w:rPr>
                <w:rFonts w:ascii="Gill Sans MT" w:hAnsi="Gill Sans MT" w:cs="Arial"/>
                <w:bCs/>
              </w:rPr>
              <w:t>A number of on-line resources are now available to help staff learn Welsh, with some in particular known for their ability to develop Welsh speakers in a short space of time. Again, t</w:t>
            </w:r>
            <w:r w:rsidRPr="00162066">
              <w:rPr>
                <w:rFonts w:ascii="Gill Sans MT" w:hAnsi="Gill Sans MT" w:cs="Arial"/>
                <w:lang w:eastAsia="cy-GB"/>
              </w:rPr>
              <w:t>his matter can be discussed further at our meeting.</w:t>
            </w:r>
          </w:p>
        </w:tc>
        <w:tc>
          <w:tcPr>
            <w:tcW w:w="2025" w:type="pct"/>
          </w:tcPr>
          <w:p w:rsidR="001213DA" w:rsidRPr="00162066" w:rsidRDefault="0096271E" w:rsidP="00C5792B">
            <w:pPr>
              <w:spacing w:line="360" w:lineRule="auto"/>
              <w:rPr>
                <w:rFonts w:ascii="Gill Sans MT" w:hAnsi="Gill Sans MT" w:cs="Arial"/>
                <w:bCs/>
              </w:rPr>
            </w:pPr>
            <w:r>
              <w:rPr>
                <w:rFonts w:ascii="Gill Sans MT" w:hAnsi="Gill Sans MT" w:cs="Arial"/>
                <w:bCs/>
              </w:rPr>
              <w:t>The main report includes a description of our training opportunities</w:t>
            </w:r>
            <w:r w:rsidR="00CF1520">
              <w:rPr>
                <w:rFonts w:ascii="Gill Sans MT" w:hAnsi="Gill Sans MT" w:cs="Arial"/>
                <w:bCs/>
              </w:rPr>
              <w:t xml:space="preserve"> for staff</w:t>
            </w:r>
          </w:p>
        </w:tc>
      </w:tr>
      <w:tr w:rsidR="001213DA" w:rsidRPr="00162066" w:rsidTr="007A675A">
        <w:tc>
          <w:tcPr>
            <w:tcW w:w="2975" w:type="pct"/>
            <w:gridSpan w:val="2"/>
          </w:tcPr>
          <w:p w:rsidR="001213DA" w:rsidRPr="00162066" w:rsidRDefault="001213DA" w:rsidP="00C3535F">
            <w:pPr>
              <w:spacing w:line="360" w:lineRule="auto"/>
              <w:rPr>
                <w:rFonts w:ascii="Gill Sans MT" w:hAnsi="Gill Sans MT" w:cs="Arial"/>
                <w:bCs/>
              </w:rPr>
            </w:pPr>
            <w:r w:rsidRPr="001213DA">
              <w:rPr>
                <w:rFonts w:ascii="Gill Sans MT" w:hAnsi="Gill Sans MT" w:cs="Arial"/>
                <w:b/>
                <w:bCs/>
              </w:rPr>
              <w:t xml:space="preserve">Language Awareness Training </w:t>
            </w:r>
            <w:r w:rsidRPr="00162066">
              <w:rPr>
                <w:rFonts w:ascii="Gill Sans MT" w:hAnsi="Gill Sans MT" w:cs="Arial"/>
                <w:bCs/>
              </w:rPr>
              <w:t xml:space="preserve">We welcome the presence of an element of language awareness on the induction programme. From </w:t>
            </w:r>
            <w:r w:rsidRPr="00162066">
              <w:rPr>
                <w:rFonts w:ascii="Gill Sans MT" w:hAnsi="Gill Sans MT" w:cs="Arial"/>
                <w:bCs/>
              </w:rPr>
              <w:lastRenderedPageBreak/>
              <w:t xml:space="preserve">the Board’s experience, placing the language in a social and historical context is a useful tool in helping to ensure that </w:t>
            </w:r>
            <w:proofErr w:type="gramStart"/>
            <w:r w:rsidRPr="00162066">
              <w:rPr>
                <w:rFonts w:ascii="Gill Sans MT" w:hAnsi="Gill Sans MT" w:cs="Arial"/>
                <w:bCs/>
              </w:rPr>
              <w:t>staff implement</w:t>
            </w:r>
            <w:proofErr w:type="gramEnd"/>
            <w:r w:rsidRPr="00162066">
              <w:rPr>
                <w:rFonts w:ascii="Gill Sans MT" w:hAnsi="Gill Sans MT" w:cs="Arial"/>
                <w:bCs/>
              </w:rPr>
              <w:t xml:space="preserve"> the requirements of the scheme. This can be introduced by traditional means or by e-learning modules that are already in use by other organisations. </w:t>
            </w:r>
          </w:p>
        </w:tc>
        <w:tc>
          <w:tcPr>
            <w:tcW w:w="2025" w:type="pct"/>
          </w:tcPr>
          <w:p w:rsidR="001213DA" w:rsidRPr="00162066" w:rsidRDefault="00C3535F" w:rsidP="00C5792B">
            <w:pPr>
              <w:spacing w:line="360" w:lineRule="auto"/>
              <w:rPr>
                <w:rFonts w:ascii="Gill Sans MT" w:hAnsi="Gill Sans MT" w:cs="Arial"/>
                <w:bCs/>
              </w:rPr>
            </w:pPr>
            <w:r>
              <w:rPr>
                <w:rFonts w:ascii="Gill Sans MT" w:hAnsi="Gill Sans MT" w:cs="Arial"/>
                <w:bCs/>
              </w:rPr>
              <w:lastRenderedPageBreak/>
              <w:t xml:space="preserve">We thank the board for this suggestion and will look at whether we can incorporate it </w:t>
            </w:r>
            <w:r>
              <w:rPr>
                <w:rFonts w:ascii="Gill Sans MT" w:hAnsi="Gill Sans MT" w:cs="Arial"/>
                <w:bCs/>
              </w:rPr>
              <w:lastRenderedPageBreak/>
              <w:t>into the induction programme currently in use</w:t>
            </w:r>
          </w:p>
        </w:tc>
      </w:tr>
      <w:tr w:rsidR="001213DA" w:rsidRPr="00162066" w:rsidTr="007A675A">
        <w:tc>
          <w:tcPr>
            <w:tcW w:w="2975" w:type="pct"/>
            <w:gridSpan w:val="2"/>
          </w:tcPr>
          <w:p w:rsidR="001213DA" w:rsidRDefault="001213DA" w:rsidP="00C5792B">
            <w:pPr>
              <w:spacing w:line="360" w:lineRule="auto"/>
              <w:rPr>
                <w:rFonts w:ascii="Gill Sans MT" w:hAnsi="Gill Sans MT" w:cs="Arial"/>
                <w:bCs/>
              </w:rPr>
            </w:pPr>
            <w:r w:rsidRPr="001213DA">
              <w:rPr>
                <w:rFonts w:ascii="Gill Sans MT" w:hAnsi="Gill Sans MT" w:cs="Arial"/>
                <w:b/>
                <w:bCs/>
              </w:rPr>
              <w:lastRenderedPageBreak/>
              <w:t xml:space="preserve">WLI Complaints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The historical absence of Welsh language services has led to low expectation among the public when dealing public organisations. It cannot be taken for granted therefore that the absence of complaints equates to satisfaction with the service. We urge the Authority therefore to consider other means of measuring performance, as noted above.</w:t>
            </w:r>
          </w:p>
        </w:tc>
        <w:tc>
          <w:tcPr>
            <w:tcW w:w="2025" w:type="pct"/>
          </w:tcPr>
          <w:p w:rsidR="001213DA" w:rsidRPr="00162066" w:rsidRDefault="00C3535F" w:rsidP="00C5792B">
            <w:pPr>
              <w:spacing w:line="360" w:lineRule="auto"/>
              <w:rPr>
                <w:rFonts w:ascii="Gill Sans MT" w:hAnsi="Gill Sans MT" w:cs="Arial"/>
                <w:bCs/>
              </w:rPr>
            </w:pPr>
            <w:r>
              <w:rPr>
                <w:rFonts w:ascii="Gill Sans MT" w:hAnsi="Gill Sans MT" w:cs="Arial"/>
                <w:bCs/>
              </w:rPr>
              <w:t xml:space="preserve">We have answered </w:t>
            </w:r>
            <w:proofErr w:type="gramStart"/>
            <w:r>
              <w:rPr>
                <w:rFonts w:ascii="Gill Sans MT" w:hAnsi="Gill Sans MT" w:cs="Arial"/>
                <w:bCs/>
              </w:rPr>
              <w:t xml:space="preserve">this </w:t>
            </w:r>
            <w:r w:rsidR="00CF1520">
              <w:rPr>
                <w:rFonts w:ascii="Gill Sans MT" w:hAnsi="Gill Sans MT" w:cs="Arial"/>
                <w:bCs/>
              </w:rPr>
              <w:t xml:space="preserve"> to</w:t>
            </w:r>
            <w:proofErr w:type="gramEnd"/>
            <w:r w:rsidR="00CF1520">
              <w:rPr>
                <w:rFonts w:ascii="Gill Sans MT" w:hAnsi="Gill Sans MT" w:cs="Arial"/>
                <w:bCs/>
              </w:rPr>
              <w:t xml:space="preserve"> some extent </w:t>
            </w:r>
            <w:r>
              <w:rPr>
                <w:rFonts w:ascii="Gill Sans MT" w:hAnsi="Gill Sans MT" w:cs="Arial"/>
                <w:bCs/>
              </w:rPr>
              <w:t>in the main report</w:t>
            </w:r>
            <w:r w:rsidR="00CF1520">
              <w:rPr>
                <w:rFonts w:ascii="Gill Sans MT" w:hAnsi="Gill Sans MT" w:cs="Arial"/>
                <w:bCs/>
              </w:rPr>
              <w:t xml:space="preserve"> and new measures to test Welsh Language provision will no doubt form part of the scheme.</w:t>
            </w:r>
          </w:p>
        </w:tc>
      </w:tr>
      <w:tr w:rsidR="001213DA" w:rsidRPr="00162066" w:rsidTr="007A675A">
        <w:tc>
          <w:tcPr>
            <w:tcW w:w="5000" w:type="pct"/>
            <w:gridSpan w:val="3"/>
          </w:tcPr>
          <w:p w:rsidR="001213DA" w:rsidRPr="00162066" w:rsidRDefault="00C3535F" w:rsidP="00C3535F">
            <w:pPr>
              <w:spacing w:line="360" w:lineRule="auto"/>
              <w:rPr>
                <w:rFonts w:ascii="Gill Sans MT" w:hAnsi="Gill Sans MT" w:cs="Arial"/>
                <w:b/>
                <w:bCs/>
              </w:rPr>
            </w:pPr>
            <w:r w:rsidRPr="00162066">
              <w:rPr>
                <w:rFonts w:ascii="Gill Sans MT" w:hAnsi="Gill Sans MT" w:cs="Arial"/>
                <w:b/>
                <w:bCs/>
              </w:rPr>
              <w:t>Publications</w:t>
            </w:r>
            <w:r w:rsidRPr="00162066">
              <w:rPr>
                <w:rFonts w:ascii="Gill Sans MT" w:hAnsi="Gill Sans MT" w:cs="Arial"/>
                <w:bCs/>
              </w:rPr>
              <w:t xml:space="preserve"> </w:t>
            </w:r>
          </w:p>
        </w:tc>
      </w:tr>
      <w:tr w:rsidR="001213DA" w:rsidRPr="00162066" w:rsidTr="007A675A">
        <w:tc>
          <w:tcPr>
            <w:tcW w:w="2975" w:type="pct"/>
            <w:gridSpan w:val="2"/>
          </w:tcPr>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We are pleased to note that the majority of the Authority’s publications are available bilingually. However, we remain of the opinion that was expresses in our response to last year’s report; that is that we expect all publications that are available to the public to be available in both Welsh and English. As noted in last year’s response, we do not expect the Authority to translate </w:t>
            </w:r>
            <w:proofErr w:type="spellStart"/>
            <w:r w:rsidRPr="00162066">
              <w:rPr>
                <w:rFonts w:ascii="Gill Sans MT" w:hAnsi="Gill Sans MT" w:cs="Arial"/>
                <w:bCs/>
              </w:rPr>
              <w:t>advertisments</w:t>
            </w:r>
            <w:proofErr w:type="spellEnd"/>
            <w:r w:rsidRPr="00162066">
              <w:rPr>
                <w:rFonts w:ascii="Gill Sans MT" w:hAnsi="Gill Sans MT" w:cs="Arial"/>
                <w:bCs/>
              </w:rPr>
              <w:t xml:space="preserve"> in the </w:t>
            </w:r>
            <w:r w:rsidRPr="00162066">
              <w:rPr>
                <w:rFonts w:ascii="Gill Sans MT" w:hAnsi="Gill Sans MT" w:cs="Arial"/>
                <w:bCs/>
                <w:i/>
              </w:rPr>
              <w:t>Visitor Guide</w:t>
            </w:r>
            <w:r w:rsidRPr="00162066">
              <w:rPr>
                <w:rFonts w:ascii="Gill Sans MT" w:hAnsi="Gill Sans MT" w:cs="Arial"/>
                <w:bCs/>
              </w:rPr>
              <w:t xml:space="preserve"> but we do expect a commitment from the Authority to publish the document in Welsh and English when the time comes for the document to be revised.</w:t>
            </w:r>
          </w:p>
          <w:p w:rsidR="001213DA" w:rsidRPr="00162066" w:rsidRDefault="001213DA" w:rsidP="00C5792B">
            <w:pPr>
              <w:spacing w:line="360" w:lineRule="auto"/>
              <w:rPr>
                <w:rFonts w:ascii="Gill Sans MT" w:hAnsi="Gill Sans MT" w:cs="Arial"/>
                <w:bCs/>
              </w:rPr>
            </w:pP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Without discussing the matter with you, we cannot be certain of what has prevented the Authority from producing a bilingual version, or </w:t>
            </w:r>
            <w:r w:rsidRPr="00162066">
              <w:rPr>
                <w:rFonts w:ascii="Gill Sans MT" w:hAnsi="Gill Sans MT" w:cs="Arial"/>
                <w:bCs/>
              </w:rPr>
              <w:lastRenderedPageBreak/>
              <w:t>separate Welsh and English versions. However, this reason is likely to be cost related. The matter can be discussed further at our meeting, but in the meantime we ask that you consider cooperating with the other Park Authorities in Wales in translating documents in the following context.</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Translation Memory is </w:t>
            </w:r>
            <w:proofErr w:type="gramStart"/>
            <w:r w:rsidRPr="00162066">
              <w:rPr>
                <w:rFonts w:ascii="Gill Sans MT" w:hAnsi="Gill Sans MT" w:cs="Arial"/>
                <w:bCs/>
              </w:rPr>
              <w:t>a software</w:t>
            </w:r>
            <w:proofErr w:type="gramEnd"/>
            <w:r w:rsidRPr="00162066">
              <w:rPr>
                <w:rFonts w:ascii="Gill Sans MT" w:hAnsi="Gill Sans MT" w:cs="Arial"/>
                <w:bCs/>
              </w:rPr>
              <w:t xml:space="preserve"> that enables the recycling of previous translations that means there exists no need to translate the same sentence twice. The software stores old translations in its memory as segments. If a segment already exists in its memory that matches the segment to be translated, the translation appears on screen. The software can be set show segments that not only match 100%, but ones that correspond to 70% or 80%. Using the translation memory, organisations can make significant savings as much of the translation is completed automatically, thus reducing the number of words to be translated and time taken.</w:t>
            </w:r>
          </w:p>
          <w:p w:rsidR="001213DA" w:rsidRPr="00162066" w:rsidRDefault="001213DA" w:rsidP="00C5792B">
            <w:pPr>
              <w:spacing w:line="360" w:lineRule="auto"/>
              <w:rPr>
                <w:rFonts w:ascii="Gill Sans MT" w:hAnsi="Gill Sans MT" w:cs="Arial"/>
                <w:bCs/>
              </w:rPr>
            </w:pP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Some organisations have procured software from the open market, however, the Google Translator Toolkit is free to use and open to all. The benefit of Google Translator Toolkit is that it has many contributors; the greater the number of contributors and documents translated, the more accurate and cheaper the translation.</w:t>
            </w:r>
          </w:p>
          <w:p w:rsidR="001213DA" w:rsidRPr="00162066" w:rsidRDefault="001213DA" w:rsidP="00C5792B">
            <w:pPr>
              <w:spacing w:line="360" w:lineRule="auto"/>
              <w:rPr>
                <w:rFonts w:ascii="Gill Sans MT" w:hAnsi="Gill Sans MT" w:cs="Arial"/>
                <w:bCs/>
              </w:rPr>
            </w:pP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Should the Park Authorities cooperate on translation issues and use of translation memory </w:t>
            </w:r>
            <w:r w:rsidRPr="00162066">
              <w:rPr>
                <w:rFonts w:ascii="Gill Sans MT" w:hAnsi="Gill Sans MT" w:cs="Arial"/>
                <w:bCs/>
              </w:rPr>
              <w:lastRenderedPageBreak/>
              <w:t xml:space="preserve">software, it is possible that savings could be made. </w:t>
            </w:r>
          </w:p>
          <w:p w:rsidR="001213DA" w:rsidRPr="00162066" w:rsidRDefault="001213DA" w:rsidP="00C5792B">
            <w:pPr>
              <w:spacing w:line="360" w:lineRule="auto"/>
              <w:rPr>
                <w:rFonts w:ascii="Gill Sans MT" w:hAnsi="Gill Sans MT" w:cs="Arial"/>
                <w:bCs/>
              </w:rPr>
            </w:pPr>
          </w:p>
        </w:tc>
        <w:tc>
          <w:tcPr>
            <w:tcW w:w="2025" w:type="pct"/>
          </w:tcPr>
          <w:p w:rsidR="001213DA" w:rsidRPr="00162066" w:rsidRDefault="00C3535F" w:rsidP="007A675A">
            <w:pPr>
              <w:spacing w:line="360" w:lineRule="auto"/>
              <w:rPr>
                <w:rFonts w:ascii="Gill Sans MT" w:hAnsi="Gill Sans MT" w:cs="Arial"/>
                <w:bCs/>
              </w:rPr>
            </w:pPr>
            <w:r>
              <w:rPr>
                <w:rFonts w:ascii="Gill Sans MT" w:hAnsi="Gill Sans MT" w:cs="Arial"/>
                <w:bCs/>
              </w:rPr>
              <w:lastRenderedPageBreak/>
              <w:t>We have answered this in the text</w:t>
            </w:r>
            <w:r w:rsidR="007A675A">
              <w:rPr>
                <w:rFonts w:ascii="Gill Sans MT" w:hAnsi="Gill Sans MT" w:cs="Arial"/>
                <w:bCs/>
              </w:rPr>
              <w:t xml:space="preserve"> but in relation to your comments on translation please note that the National Parks </w:t>
            </w:r>
            <w:proofErr w:type="gramStart"/>
            <w:r w:rsidR="007A675A">
              <w:rPr>
                <w:rFonts w:ascii="Gill Sans MT" w:hAnsi="Gill Sans MT" w:cs="Arial"/>
                <w:bCs/>
              </w:rPr>
              <w:t>of  Wales</w:t>
            </w:r>
            <w:proofErr w:type="gramEnd"/>
            <w:r w:rsidR="007A675A">
              <w:rPr>
                <w:rFonts w:ascii="Gill Sans MT" w:hAnsi="Gill Sans MT" w:cs="Arial"/>
                <w:bCs/>
              </w:rPr>
              <w:t xml:space="preserve"> have just negotiated a Service Level Agreement in order to pass translation to Snowdonia National Park where possible</w:t>
            </w:r>
            <w:r w:rsidR="00CF1520">
              <w:rPr>
                <w:rFonts w:ascii="Gill Sans MT" w:hAnsi="Gill Sans MT" w:cs="Arial"/>
                <w:bCs/>
              </w:rPr>
              <w:t xml:space="preserve"> who will be paid by the other Parks for this service.</w:t>
            </w:r>
          </w:p>
        </w:tc>
      </w:tr>
      <w:tr w:rsidR="001213DA" w:rsidRPr="00162066" w:rsidTr="007A675A">
        <w:tc>
          <w:tcPr>
            <w:tcW w:w="2975" w:type="pct"/>
            <w:gridSpan w:val="2"/>
          </w:tcPr>
          <w:p w:rsidR="001213DA" w:rsidRDefault="001213DA" w:rsidP="00C5792B">
            <w:pPr>
              <w:spacing w:line="360" w:lineRule="auto"/>
              <w:rPr>
                <w:rFonts w:ascii="Gill Sans MT" w:hAnsi="Gill Sans MT" w:cs="Arial"/>
                <w:bCs/>
              </w:rPr>
            </w:pPr>
            <w:r w:rsidRPr="00162066">
              <w:rPr>
                <w:rFonts w:ascii="Gill Sans MT" w:hAnsi="Gill Sans MT" w:cs="Arial"/>
                <w:b/>
                <w:bCs/>
              </w:rPr>
              <w:lastRenderedPageBreak/>
              <w:t>Local Development Plan and National Park Management Plan</w:t>
            </w:r>
            <w:r w:rsidRPr="00162066">
              <w:rPr>
                <w:rFonts w:ascii="Gill Sans MT" w:hAnsi="Gill Sans MT" w:cs="Arial"/>
                <w:bCs/>
              </w:rPr>
              <w:t xml:space="preserve">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It is good to see that the effect of development on the Welsh language is a consideration of the LDP. How does the Authority set about considering this effect? Does the Authority ask for impact assessment statements from the developer? Some planning authorities have included Supplementary Planning Guidelines with the LDP that addresses these issues.</w:t>
            </w:r>
          </w:p>
          <w:p w:rsidR="001213DA" w:rsidRPr="00162066" w:rsidRDefault="001213DA" w:rsidP="00C5792B">
            <w:pPr>
              <w:spacing w:line="360" w:lineRule="auto"/>
              <w:rPr>
                <w:rFonts w:ascii="Gill Sans MT" w:hAnsi="Gill Sans MT" w:cs="Arial"/>
                <w:bCs/>
              </w:rPr>
            </w:pPr>
          </w:p>
        </w:tc>
        <w:tc>
          <w:tcPr>
            <w:tcW w:w="2025" w:type="pct"/>
          </w:tcPr>
          <w:p w:rsidR="001213DA" w:rsidRPr="00162066" w:rsidRDefault="00691EA4" w:rsidP="00691EA4">
            <w:pPr>
              <w:spacing w:line="360" w:lineRule="auto"/>
              <w:rPr>
                <w:rFonts w:ascii="Gill Sans MT" w:hAnsi="Gill Sans MT" w:cs="Arial"/>
                <w:bCs/>
              </w:rPr>
            </w:pPr>
            <w:r>
              <w:rPr>
                <w:rFonts w:ascii="Gill Sans MT" w:hAnsi="Gill Sans MT" w:cs="Arial"/>
                <w:bCs/>
              </w:rPr>
              <w:t>These comments have been passed to the Staff with responsibility for the LDP to consider.</w:t>
            </w:r>
          </w:p>
        </w:tc>
      </w:tr>
      <w:tr w:rsidR="001213DA" w:rsidRPr="00162066" w:rsidTr="007A675A">
        <w:tc>
          <w:tcPr>
            <w:tcW w:w="2975" w:type="pct"/>
            <w:gridSpan w:val="2"/>
          </w:tcPr>
          <w:p w:rsidR="001213DA" w:rsidRDefault="001213DA" w:rsidP="00C5792B">
            <w:pPr>
              <w:spacing w:line="360" w:lineRule="auto"/>
              <w:rPr>
                <w:rFonts w:ascii="Gill Sans MT" w:hAnsi="Gill Sans MT" w:cs="Arial"/>
                <w:bCs/>
              </w:rPr>
            </w:pPr>
            <w:r w:rsidRPr="001213DA">
              <w:rPr>
                <w:rFonts w:ascii="Gill Sans MT" w:hAnsi="Gill Sans MT" w:cs="Arial"/>
                <w:b/>
                <w:bCs/>
              </w:rPr>
              <w:t xml:space="preserve">Grant Support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It is good to see that the Welsh language is a consideration when the Authority awards the Sustainable Development Fund aid. Does the Authority provide any guidance to the assessment panel on what should be considered? From the Board’s experience, many are unclear of what is expected of them in this respect.</w:t>
            </w:r>
          </w:p>
          <w:p w:rsidR="001213DA" w:rsidRPr="00162066" w:rsidRDefault="001213DA" w:rsidP="00C5792B">
            <w:pPr>
              <w:spacing w:line="360" w:lineRule="auto"/>
              <w:rPr>
                <w:rFonts w:ascii="Gill Sans MT" w:hAnsi="Gill Sans MT" w:cs="Arial"/>
                <w:bCs/>
              </w:rPr>
            </w:pPr>
          </w:p>
        </w:tc>
        <w:tc>
          <w:tcPr>
            <w:tcW w:w="2025" w:type="pct"/>
          </w:tcPr>
          <w:p w:rsidR="001213DA" w:rsidRPr="00162066" w:rsidRDefault="007A675A" w:rsidP="007A675A">
            <w:pPr>
              <w:spacing w:line="360" w:lineRule="auto"/>
              <w:rPr>
                <w:rFonts w:ascii="Gill Sans MT" w:hAnsi="Gill Sans MT" w:cs="Arial"/>
                <w:bCs/>
              </w:rPr>
            </w:pPr>
            <w:r>
              <w:rPr>
                <w:rFonts w:ascii="Gill Sans MT" w:hAnsi="Gill Sans MT" w:cs="Arial"/>
                <w:bCs/>
              </w:rPr>
              <w:t xml:space="preserve">The Board is always attended by an officer who can offer guidance on this should there be any confusion. </w:t>
            </w:r>
          </w:p>
        </w:tc>
      </w:tr>
      <w:tr w:rsidR="001213DA" w:rsidRPr="00162066" w:rsidTr="007A675A">
        <w:tc>
          <w:tcPr>
            <w:tcW w:w="2975" w:type="pct"/>
            <w:gridSpan w:val="2"/>
          </w:tcPr>
          <w:p w:rsidR="001213DA" w:rsidRPr="001213DA" w:rsidRDefault="001213DA" w:rsidP="00C5792B">
            <w:pPr>
              <w:spacing w:line="360" w:lineRule="auto"/>
              <w:rPr>
                <w:rFonts w:ascii="Gill Sans MT" w:hAnsi="Gill Sans MT" w:cs="Arial"/>
                <w:b/>
                <w:bCs/>
              </w:rPr>
            </w:pPr>
            <w:r w:rsidRPr="001213DA">
              <w:rPr>
                <w:rFonts w:ascii="Gill Sans MT" w:hAnsi="Gill Sans MT" w:cs="Arial"/>
                <w:b/>
                <w:bCs/>
              </w:rPr>
              <w:t>Website</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We welcome your decision to review your website’s Welsh language provision. The work completed to date, as seen on </w:t>
            </w:r>
            <w:hyperlink r:id="rId9" w:history="1">
              <w:r w:rsidRPr="00162066">
                <w:rPr>
                  <w:rStyle w:val="Hyperlink"/>
                  <w:rFonts w:ascii="Gill Sans MT" w:hAnsi="Gill Sans MT" w:cs="Arial"/>
                  <w:bCs/>
                </w:rPr>
                <w:t>www.bannaubrycheiniog.org</w:t>
              </w:r>
            </w:hyperlink>
            <w:r w:rsidRPr="00162066">
              <w:rPr>
                <w:rFonts w:ascii="Gill Sans MT" w:hAnsi="Gill Sans MT" w:cs="Arial"/>
                <w:bCs/>
              </w:rPr>
              <w:t xml:space="preserve"> appears to be promising and is commendable. We shall look forward to seeing the website live.</w:t>
            </w:r>
          </w:p>
          <w:p w:rsidR="001213DA" w:rsidRPr="00162066" w:rsidRDefault="001213DA" w:rsidP="00C5792B">
            <w:pPr>
              <w:spacing w:line="360" w:lineRule="auto"/>
              <w:rPr>
                <w:rFonts w:ascii="Gill Sans MT" w:hAnsi="Gill Sans MT" w:cs="Arial"/>
                <w:bCs/>
              </w:rPr>
            </w:pP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However, in publishing the website in English only, the Authority has not acted in compliance </w:t>
            </w:r>
            <w:r w:rsidRPr="00162066">
              <w:rPr>
                <w:rFonts w:ascii="Gill Sans MT" w:hAnsi="Gill Sans MT" w:cs="Arial"/>
                <w:bCs/>
              </w:rPr>
              <w:lastRenderedPageBreak/>
              <w:t>with the requirements of the scheme. The scheme commits the Authority to</w:t>
            </w:r>
          </w:p>
          <w:p w:rsidR="001213DA" w:rsidRPr="00162066" w:rsidRDefault="001213DA" w:rsidP="00C5792B">
            <w:pPr>
              <w:spacing w:line="360" w:lineRule="auto"/>
              <w:rPr>
                <w:rFonts w:ascii="Gill Sans MT" w:hAnsi="Gill Sans MT" w:cs="Arial"/>
                <w:bCs/>
                <w:i/>
              </w:rPr>
            </w:pPr>
            <w:r w:rsidRPr="00162066">
              <w:rPr>
                <w:rFonts w:ascii="Gill Sans MT" w:hAnsi="Gill Sans MT" w:cs="Arial"/>
                <w:bCs/>
                <w:i/>
              </w:rPr>
              <w:t>“</w:t>
            </w:r>
            <w:proofErr w:type="gramStart"/>
            <w:r w:rsidRPr="00162066">
              <w:rPr>
                <w:rFonts w:ascii="Gill Sans MT" w:hAnsi="Gill Sans MT" w:cs="Arial"/>
                <w:i/>
              </w:rPr>
              <w:t>consult</w:t>
            </w:r>
            <w:proofErr w:type="gramEnd"/>
            <w:r w:rsidRPr="00162066">
              <w:rPr>
                <w:rFonts w:ascii="Gill Sans MT" w:hAnsi="Gill Sans MT" w:cs="Arial"/>
                <w:i/>
              </w:rPr>
              <w:t xml:space="preserve"> the Welsh Language Board in advance regarding proposals which will affect this Scheme or could affect this Scheme.”</w:t>
            </w:r>
          </w:p>
          <w:p w:rsidR="001213DA" w:rsidRPr="00162066" w:rsidRDefault="001213DA" w:rsidP="00C5792B">
            <w:pPr>
              <w:spacing w:line="360" w:lineRule="auto"/>
              <w:rPr>
                <w:rFonts w:ascii="Gill Sans MT" w:hAnsi="Gill Sans MT" w:cs="Arial"/>
                <w:bCs/>
              </w:rPr>
            </w:pP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If the Authority must take action in future that does not comply with the requirements of the scheme, whatever the motive, we ask that you discuss the matter with the Board beforehand.</w:t>
            </w:r>
          </w:p>
          <w:p w:rsidR="001213DA" w:rsidRPr="00162066" w:rsidRDefault="001213DA" w:rsidP="007A675A">
            <w:pPr>
              <w:spacing w:line="360" w:lineRule="auto"/>
              <w:rPr>
                <w:rFonts w:ascii="Gill Sans MT" w:hAnsi="Gill Sans MT" w:cs="Arial"/>
                <w:bCs/>
              </w:rPr>
            </w:pPr>
            <w:r w:rsidRPr="00162066">
              <w:rPr>
                <w:rFonts w:ascii="Gill Sans MT" w:hAnsi="Gill Sans MT" w:cs="Arial"/>
                <w:bCs/>
              </w:rPr>
              <w:t xml:space="preserve">To rectify the situation, we ask that you set a target date for completion of the Welsh version of the website. We also ask that you place a statement in a prominent place on the website explaining that work on the Welsh version of the website is under way, and the date that it will be published. </w:t>
            </w:r>
          </w:p>
        </w:tc>
        <w:tc>
          <w:tcPr>
            <w:tcW w:w="2025" w:type="pct"/>
          </w:tcPr>
          <w:p w:rsidR="001213DA" w:rsidRPr="00162066" w:rsidRDefault="00691EA4" w:rsidP="00C5792B">
            <w:pPr>
              <w:spacing w:line="360" w:lineRule="auto"/>
              <w:rPr>
                <w:rFonts w:ascii="Gill Sans MT" w:hAnsi="Gill Sans MT" w:cs="Arial"/>
                <w:bCs/>
              </w:rPr>
            </w:pPr>
            <w:r>
              <w:rPr>
                <w:rFonts w:ascii="Gill Sans MT" w:hAnsi="Gill Sans MT" w:cs="Arial"/>
                <w:bCs/>
              </w:rPr>
              <w:lastRenderedPageBreak/>
              <w:t>There is a description in the report of where we are with the Website.</w:t>
            </w:r>
          </w:p>
        </w:tc>
      </w:tr>
      <w:tr w:rsidR="001213DA" w:rsidRPr="00162066" w:rsidTr="007A675A">
        <w:tc>
          <w:tcPr>
            <w:tcW w:w="2975" w:type="pct"/>
            <w:gridSpan w:val="2"/>
          </w:tcPr>
          <w:p w:rsidR="001213DA" w:rsidRDefault="001213DA" w:rsidP="00C5792B">
            <w:pPr>
              <w:spacing w:line="360" w:lineRule="auto"/>
              <w:rPr>
                <w:rFonts w:ascii="Gill Sans MT" w:hAnsi="Gill Sans MT" w:cs="Arial"/>
                <w:bCs/>
              </w:rPr>
            </w:pPr>
            <w:r w:rsidRPr="001213DA">
              <w:rPr>
                <w:rFonts w:ascii="Gill Sans MT" w:hAnsi="Gill Sans MT" w:cs="Arial"/>
                <w:b/>
                <w:bCs/>
              </w:rPr>
              <w:lastRenderedPageBreak/>
              <w:t>Mainstreaming</w:t>
            </w:r>
            <w:r w:rsidRPr="001213DA">
              <w:rPr>
                <w:rFonts w:ascii="Gill Sans MT" w:hAnsi="Gill Sans MT" w:cs="Arial"/>
                <w:bCs/>
              </w:rPr>
              <w:t xml:space="preserve"> </w:t>
            </w:r>
          </w:p>
          <w:p w:rsidR="001213DA" w:rsidRPr="00162066" w:rsidRDefault="001213DA" w:rsidP="00C5792B">
            <w:pPr>
              <w:spacing w:line="360" w:lineRule="auto"/>
              <w:rPr>
                <w:rFonts w:ascii="Gill Sans MT" w:hAnsi="Gill Sans MT" w:cs="Arial"/>
                <w:bCs/>
              </w:rPr>
            </w:pPr>
            <w:r w:rsidRPr="00162066">
              <w:rPr>
                <w:rFonts w:ascii="Gill Sans MT" w:hAnsi="Gill Sans MT" w:cs="Arial"/>
                <w:bCs/>
              </w:rPr>
              <w:t xml:space="preserve">We shall look forward to learning of the Authority’s proposals in this respect. Please inform us of when a decision is likely to be made, and a target date for its implementation. Enclosed is the Board’s guidance document </w:t>
            </w:r>
            <w:r w:rsidRPr="00162066">
              <w:rPr>
                <w:rFonts w:ascii="Gill Sans MT" w:hAnsi="Gill Sans MT" w:cs="Arial"/>
                <w:bCs/>
                <w:i/>
              </w:rPr>
              <w:t>‘Advice on Mainstreaming the Welsh Language’</w:t>
            </w:r>
            <w:r w:rsidRPr="00162066">
              <w:rPr>
                <w:rFonts w:ascii="Gill Sans MT" w:hAnsi="Gill Sans MT" w:cs="Arial"/>
                <w:bCs/>
              </w:rPr>
              <w:t xml:space="preserve"> which may be of interest to you.</w:t>
            </w:r>
          </w:p>
        </w:tc>
        <w:tc>
          <w:tcPr>
            <w:tcW w:w="2025" w:type="pct"/>
          </w:tcPr>
          <w:p w:rsidR="007A675A" w:rsidRPr="00162066" w:rsidRDefault="007A675A" w:rsidP="00C5792B">
            <w:pPr>
              <w:spacing w:line="360" w:lineRule="auto"/>
              <w:rPr>
                <w:rFonts w:ascii="Gill Sans MT" w:hAnsi="Gill Sans MT" w:cs="Arial"/>
                <w:bCs/>
              </w:rPr>
            </w:pPr>
            <w:r>
              <w:rPr>
                <w:rFonts w:ascii="Gill Sans MT" w:hAnsi="Gill Sans MT" w:cs="Arial"/>
                <w:bCs/>
              </w:rPr>
              <w:t>This remains outstanding as an action for the Authority</w:t>
            </w:r>
          </w:p>
        </w:tc>
      </w:tr>
    </w:tbl>
    <w:p w:rsidR="00691EA4" w:rsidRDefault="00691EA4" w:rsidP="00C5792B">
      <w:pPr>
        <w:pStyle w:val="Heading2"/>
        <w:spacing w:before="0" w:line="360" w:lineRule="auto"/>
        <w:rPr>
          <w:rFonts w:ascii="Gill Sans MT" w:hAnsi="Gill Sans MT"/>
        </w:rPr>
      </w:pPr>
    </w:p>
    <w:p w:rsidR="00691EA4" w:rsidRDefault="00691EA4" w:rsidP="00691EA4">
      <w:pPr>
        <w:rPr>
          <w:color w:val="4F81BD"/>
          <w:sz w:val="26"/>
          <w:szCs w:val="26"/>
        </w:rPr>
      </w:pPr>
      <w:r>
        <w:br w:type="page"/>
      </w:r>
    </w:p>
    <w:p w:rsidR="00896BFF" w:rsidRPr="00EA4449" w:rsidRDefault="00896BFF" w:rsidP="00C5792B">
      <w:pPr>
        <w:pStyle w:val="Heading2"/>
        <w:spacing w:before="0" w:line="360" w:lineRule="auto"/>
        <w:rPr>
          <w:rFonts w:ascii="Gill Sans MT" w:hAnsi="Gill Sans MT"/>
        </w:rPr>
      </w:pPr>
      <w:r w:rsidRPr="00EA4449">
        <w:rPr>
          <w:rFonts w:ascii="Gill Sans MT" w:hAnsi="Gill Sans MT"/>
        </w:rPr>
        <w:lastRenderedPageBreak/>
        <w:t xml:space="preserve">Appendix </w:t>
      </w:r>
      <w:r w:rsidR="00D07B52">
        <w:rPr>
          <w:rFonts w:ascii="Gill Sans MT" w:hAnsi="Gill Sans MT"/>
        </w:rPr>
        <w:t>B</w:t>
      </w:r>
      <w:r w:rsidRPr="00EA4449">
        <w:rPr>
          <w:rFonts w:ascii="Gill Sans MT" w:hAnsi="Gill Sans MT"/>
        </w:rPr>
        <w:t xml:space="preserve"> </w:t>
      </w:r>
    </w:p>
    <w:p w:rsidR="00896BFF" w:rsidRDefault="00896BFF" w:rsidP="00C5792B">
      <w:pPr>
        <w:spacing w:line="360" w:lineRule="auto"/>
        <w:rPr>
          <w:rFonts w:ascii="Gill Sans MT" w:hAnsi="Gill Sans MT"/>
        </w:rPr>
      </w:pPr>
      <w:r>
        <w:rPr>
          <w:rFonts w:ascii="Gill Sans MT" w:hAnsi="Gill Sans MT"/>
        </w:rPr>
        <w:t>Last year</w:t>
      </w:r>
      <w:r w:rsidR="00EA4449">
        <w:rPr>
          <w:rFonts w:ascii="Gill Sans MT" w:hAnsi="Gill Sans MT"/>
        </w:rPr>
        <w:t>’</w:t>
      </w:r>
      <w:r>
        <w:rPr>
          <w:rFonts w:ascii="Gill Sans MT" w:hAnsi="Gill Sans MT"/>
        </w:rPr>
        <w:t>s reported actual figures with percentages adjusted to take account of head count rather than number of posts</w:t>
      </w:r>
      <w:r w:rsidR="00EB3B23">
        <w:rPr>
          <w:rFonts w:ascii="Gill Sans MT" w:hAnsi="Gill Sans MT"/>
        </w:rPr>
        <w:t xml:space="preserve"> –the number of unknowns has risen to account for those individuals who did not reply</w:t>
      </w:r>
      <w:r>
        <w:rPr>
          <w:rFonts w:ascii="Gill Sans MT" w:hAnsi="Gill Sans MT"/>
        </w:rPr>
        <w:t>.</w:t>
      </w:r>
    </w:p>
    <w:tbl>
      <w:tblPr>
        <w:tblStyle w:val="TableGrid"/>
        <w:tblW w:w="5000" w:type="pct"/>
        <w:tblLook w:val="04A0"/>
      </w:tblPr>
      <w:tblGrid>
        <w:gridCol w:w="1151"/>
        <w:gridCol w:w="878"/>
        <w:gridCol w:w="822"/>
        <w:gridCol w:w="868"/>
        <w:gridCol w:w="1278"/>
        <w:gridCol w:w="822"/>
        <w:gridCol w:w="1210"/>
        <w:gridCol w:w="1493"/>
      </w:tblGrid>
      <w:tr w:rsidR="00896BFF" w:rsidRPr="00D95D0D" w:rsidTr="003E6175">
        <w:trPr>
          <w:trHeight w:val="450"/>
        </w:trPr>
        <w:tc>
          <w:tcPr>
            <w:tcW w:w="676" w:type="pct"/>
            <w:shd w:val="clear" w:color="auto" w:fill="D9D9D9" w:themeFill="background1" w:themeFillShade="D9"/>
          </w:tcPr>
          <w:p w:rsidR="00896BFF" w:rsidRPr="00D95D0D" w:rsidRDefault="00896BFF" w:rsidP="00D95D0D">
            <w:pPr>
              <w:rPr>
                <w:rFonts w:ascii="Gill Sans MT" w:hAnsi="Gill Sans MT"/>
                <w:sz w:val="20"/>
                <w:szCs w:val="20"/>
              </w:rPr>
            </w:pPr>
          </w:p>
          <w:p w:rsidR="00896BFF" w:rsidRPr="00D95D0D" w:rsidRDefault="00896BFF" w:rsidP="00D95D0D">
            <w:pPr>
              <w:rPr>
                <w:rFonts w:ascii="Gill Sans MT" w:hAnsi="Gill Sans MT"/>
                <w:sz w:val="20"/>
                <w:szCs w:val="20"/>
              </w:rPr>
            </w:pPr>
          </w:p>
        </w:tc>
        <w:tc>
          <w:tcPr>
            <w:tcW w:w="515"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Non Speaker</w:t>
            </w:r>
          </w:p>
        </w:tc>
        <w:tc>
          <w:tcPr>
            <w:tcW w:w="482"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Basic</w:t>
            </w:r>
          </w:p>
        </w:tc>
        <w:tc>
          <w:tcPr>
            <w:tcW w:w="509"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Learner</w:t>
            </w:r>
          </w:p>
        </w:tc>
        <w:tc>
          <w:tcPr>
            <w:tcW w:w="750"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Intermediate</w:t>
            </w:r>
          </w:p>
        </w:tc>
        <w:tc>
          <w:tcPr>
            <w:tcW w:w="482"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Fluent</w:t>
            </w:r>
          </w:p>
        </w:tc>
        <w:tc>
          <w:tcPr>
            <w:tcW w:w="710"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Unknown</w:t>
            </w:r>
          </w:p>
        </w:tc>
        <w:tc>
          <w:tcPr>
            <w:tcW w:w="876"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Qualifications</w:t>
            </w:r>
          </w:p>
        </w:tc>
      </w:tr>
      <w:tr w:rsidR="00896BFF" w:rsidRPr="00D95D0D" w:rsidTr="003E6175">
        <w:trPr>
          <w:trHeight w:val="2775"/>
        </w:trPr>
        <w:tc>
          <w:tcPr>
            <w:tcW w:w="676"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Number of individual staff</w:t>
            </w:r>
          </w:p>
        </w:tc>
        <w:tc>
          <w:tcPr>
            <w:tcW w:w="515"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 xml:space="preserve">24 </w:t>
            </w:r>
          </w:p>
        </w:tc>
        <w:tc>
          <w:tcPr>
            <w:tcW w:w="482"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35</w:t>
            </w:r>
          </w:p>
        </w:tc>
        <w:tc>
          <w:tcPr>
            <w:tcW w:w="509"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16</w:t>
            </w:r>
          </w:p>
        </w:tc>
        <w:tc>
          <w:tcPr>
            <w:tcW w:w="750"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10</w:t>
            </w:r>
          </w:p>
        </w:tc>
        <w:tc>
          <w:tcPr>
            <w:tcW w:w="482"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14</w:t>
            </w:r>
          </w:p>
        </w:tc>
        <w:tc>
          <w:tcPr>
            <w:tcW w:w="710"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31</w:t>
            </w:r>
          </w:p>
        </w:tc>
        <w:tc>
          <w:tcPr>
            <w:tcW w:w="876" w:type="pct"/>
          </w:tcPr>
          <w:p w:rsidR="00896BFF" w:rsidRPr="00D95D0D" w:rsidRDefault="00896BFF" w:rsidP="00D95D0D">
            <w:pPr>
              <w:rPr>
                <w:rFonts w:ascii="Gill Sans MT" w:hAnsi="Gill Sans MT"/>
                <w:sz w:val="20"/>
                <w:szCs w:val="20"/>
              </w:rPr>
            </w:pPr>
            <w:r w:rsidRPr="00D95D0D">
              <w:rPr>
                <w:rFonts w:ascii="Gill Sans MT" w:hAnsi="Gill Sans MT"/>
                <w:sz w:val="20"/>
                <w:szCs w:val="20"/>
              </w:rPr>
              <w:t>23 Staff between them hold the following qualifications</w:t>
            </w:r>
          </w:p>
          <w:p w:rsidR="00896BFF" w:rsidRPr="00D95D0D" w:rsidRDefault="00896BFF" w:rsidP="00D95D0D">
            <w:pPr>
              <w:rPr>
                <w:rFonts w:ascii="Gill Sans MT" w:hAnsi="Gill Sans MT"/>
                <w:sz w:val="20"/>
                <w:szCs w:val="20"/>
              </w:rPr>
            </w:pPr>
            <w:r w:rsidRPr="00D95D0D">
              <w:rPr>
                <w:rFonts w:ascii="Gill Sans MT" w:hAnsi="Gill Sans MT"/>
                <w:sz w:val="20"/>
                <w:szCs w:val="20"/>
              </w:rPr>
              <w:t>7 x O levels, 20 x GCSEs 1 x AS level, 3 x A levels,  1 x Degree</w:t>
            </w:r>
          </w:p>
        </w:tc>
      </w:tr>
      <w:tr w:rsidR="00896BFF" w:rsidRPr="00D95D0D" w:rsidTr="003E6175">
        <w:trPr>
          <w:trHeight w:val="825"/>
        </w:trPr>
        <w:tc>
          <w:tcPr>
            <w:tcW w:w="676" w:type="pct"/>
            <w:shd w:val="clear" w:color="auto" w:fill="D9D9D9" w:themeFill="background1" w:themeFillShade="D9"/>
          </w:tcPr>
          <w:p w:rsidR="00896BFF" w:rsidRPr="00D95D0D" w:rsidRDefault="00896BFF" w:rsidP="00D95D0D">
            <w:pPr>
              <w:rPr>
                <w:rFonts w:ascii="Gill Sans MT" w:hAnsi="Gill Sans MT"/>
                <w:sz w:val="20"/>
                <w:szCs w:val="20"/>
              </w:rPr>
            </w:pPr>
            <w:r w:rsidRPr="00D95D0D">
              <w:rPr>
                <w:rFonts w:ascii="Gill Sans MT" w:hAnsi="Gill Sans MT"/>
                <w:sz w:val="20"/>
                <w:szCs w:val="20"/>
              </w:rPr>
              <w:t xml:space="preserve">% of staff </w:t>
            </w:r>
            <w:r w:rsidR="006A41ED" w:rsidRPr="00D95D0D">
              <w:rPr>
                <w:rFonts w:ascii="Gill Sans MT" w:hAnsi="Gill Sans MT"/>
                <w:sz w:val="20"/>
                <w:szCs w:val="20"/>
              </w:rPr>
              <w:t>adjusted for 130 headcount</w:t>
            </w:r>
          </w:p>
        </w:tc>
        <w:tc>
          <w:tcPr>
            <w:tcW w:w="515"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18.5%</w:t>
            </w:r>
          </w:p>
        </w:tc>
        <w:tc>
          <w:tcPr>
            <w:tcW w:w="482"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26.9%</w:t>
            </w:r>
          </w:p>
        </w:tc>
        <w:tc>
          <w:tcPr>
            <w:tcW w:w="509"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12.3%</w:t>
            </w:r>
          </w:p>
        </w:tc>
        <w:tc>
          <w:tcPr>
            <w:tcW w:w="750"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7.7%</w:t>
            </w:r>
          </w:p>
        </w:tc>
        <w:tc>
          <w:tcPr>
            <w:tcW w:w="482"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10.8%</w:t>
            </w:r>
          </w:p>
        </w:tc>
        <w:tc>
          <w:tcPr>
            <w:tcW w:w="710"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23.9%</w:t>
            </w:r>
          </w:p>
        </w:tc>
        <w:tc>
          <w:tcPr>
            <w:tcW w:w="876" w:type="pct"/>
          </w:tcPr>
          <w:p w:rsidR="00896BFF" w:rsidRPr="00D95D0D" w:rsidRDefault="006A41ED" w:rsidP="00D95D0D">
            <w:pPr>
              <w:rPr>
                <w:rFonts w:ascii="Gill Sans MT" w:hAnsi="Gill Sans MT"/>
                <w:sz w:val="20"/>
                <w:szCs w:val="20"/>
              </w:rPr>
            </w:pPr>
            <w:r w:rsidRPr="00D95D0D">
              <w:rPr>
                <w:rFonts w:ascii="Gill Sans MT" w:hAnsi="Gill Sans MT"/>
                <w:sz w:val="20"/>
                <w:szCs w:val="20"/>
              </w:rPr>
              <w:t xml:space="preserve">17.7 </w:t>
            </w:r>
            <w:r w:rsidR="00896BFF" w:rsidRPr="00D95D0D">
              <w:rPr>
                <w:rFonts w:ascii="Gill Sans MT" w:hAnsi="Gill Sans MT"/>
                <w:sz w:val="20"/>
                <w:szCs w:val="20"/>
              </w:rPr>
              <w:t>% of staff have a qualification</w:t>
            </w:r>
          </w:p>
        </w:tc>
      </w:tr>
    </w:tbl>
    <w:p w:rsidR="00582130" w:rsidRDefault="00582130" w:rsidP="00C5792B">
      <w:pPr>
        <w:spacing w:line="360" w:lineRule="auto"/>
        <w:rPr>
          <w:rFonts w:ascii="Gill Sans MT" w:hAnsi="Gill Sans MT"/>
        </w:rPr>
      </w:pPr>
    </w:p>
    <w:tbl>
      <w:tblPr>
        <w:tblStyle w:val="TableGrid"/>
        <w:tblW w:w="5000" w:type="pct"/>
        <w:tblLook w:val="04A0"/>
      </w:tblPr>
      <w:tblGrid>
        <w:gridCol w:w="1221"/>
        <w:gridCol w:w="1210"/>
        <w:gridCol w:w="1208"/>
        <w:gridCol w:w="1208"/>
        <w:gridCol w:w="1253"/>
        <w:gridCol w:w="1208"/>
        <w:gridCol w:w="1214"/>
      </w:tblGrid>
      <w:tr w:rsidR="00896BFF" w:rsidTr="003E6175">
        <w:tc>
          <w:tcPr>
            <w:tcW w:w="716" w:type="pct"/>
            <w:shd w:val="clear" w:color="auto" w:fill="D9D9D9" w:themeFill="background1" w:themeFillShade="D9"/>
          </w:tcPr>
          <w:p w:rsidR="00896BFF" w:rsidRPr="00930BA0" w:rsidRDefault="00896BFF" w:rsidP="00D95D0D">
            <w:pPr>
              <w:rPr>
                <w:rFonts w:ascii="Gill Sans MT" w:hAnsi="Gill Sans MT"/>
                <w:sz w:val="20"/>
                <w:szCs w:val="20"/>
              </w:rPr>
            </w:pPr>
          </w:p>
        </w:tc>
        <w:tc>
          <w:tcPr>
            <w:tcW w:w="710"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Non Speaker</w:t>
            </w:r>
          </w:p>
        </w:tc>
        <w:tc>
          <w:tcPr>
            <w:tcW w:w="709"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Basic</w:t>
            </w:r>
          </w:p>
        </w:tc>
        <w:tc>
          <w:tcPr>
            <w:tcW w:w="709"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Learner</w:t>
            </w:r>
          </w:p>
        </w:tc>
        <w:tc>
          <w:tcPr>
            <w:tcW w:w="735"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Intermediate</w:t>
            </w:r>
          </w:p>
        </w:tc>
        <w:tc>
          <w:tcPr>
            <w:tcW w:w="709"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Fluent</w:t>
            </w:r>
          </w:p>
        </w:tc>
        <w:tc>
          <w:tcPr>
            <w:tcW w:w="712" w:type="pct"/>
            <w:shd w:val="clear" w:color="auto" w:fill="D9D9D9" w:themeFill="background1" w:themeFillShade="D9"/>
          </w:tcPr>
          <w:p w:rsidR="00896BFF" w:rsidRPr="00930BA0" w:rsidRDefault="00896BFF" w:rsidP="00D95D0D">
            <w:pPr>
              <w:rPr>
                <w:rFonts w:ascii="Gill Sans MT" w:hAnsi="Gill Sans MT"/>
                <w:sz w:val="20"/>
                <w:szCs w:val="20"/>
              </w:rPr>
            </w:pPr>
            <w:r w:rsidRPr="00930BA0">
              <w:rPr>
                <w:rFonts w:ascii="Gill Sans MT" w:hAnsi="Gill Sans MT"/>
                <w:sz w:val="20"/>
                <w:szCs w:val="20"/>
              </w:rPr>
              <w:t>Unknown</w:t>
            </w:r>
          </w:p>
        </w:tc>
      </w:tr>
      <w:tr w:rsidR="00EA4449" w:rsidTr="003E6175">
        <w:tc>
          <w:tcPr>
            <w:tcW w:w="5000" w:type="pct"/>
            <w:gridSpan w:val="7"/>
            <w:shd w:val="clear" w:color="auto" w:fill="D9D9D9" w:themeFill="background1" w:themeFillShade="D9"/>
          </w:tcPr>
          <w:p w:rsidR="00EA4449" w:rsidRDefault="00EA4449" w:rsidP="00D95D0D">
            <w:pPr>
              <w:rPr>
                <w:rFonts w:ascii="Gill Sans MT" w:hAnsi="Gill Sans MT"/>
              </w:rPr>
            </w:pPr>
            <w:r>
              <w:rPr>
                <w:rFonts w:ascii="Gill Sans MT" w:hAnsi="Gill Sans MT"/>
                <w:sz w:val="20"/>
                <w:szCs w:val="20"/>
              </w:rPr>
              <w:t>Planning  (</w:t>
            </w:r>
            <w:r w:rsidR="0072115E">
              <w:rPr>
                <w:rFonts w:ascii="Gill Sans MT" w:hAnsi="Gill Sans MT"/>
                <w:sz w:val="20"/>
                <w:szCs w:val="20"/>
              </w:rPr>
              <w:t xml:space="preserve">28 </w:t>
            </w:r>
            <w:r>
              <w:rPr>
                <w:rFonts w:ascii="Gill Sans MT" w:hAnsi="Gill Sans MT"/>
                <w:sz w:val="20"/>
                <w:szCs w:val="20"/>
              </w:rPr>
              <w:t>staff)</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Number of individual staff</w:t>
            </w:r>
          </w:p>
        </w:tc>
        <w:tc>
          <w:tcPr>
            <w:tcW w:w="710" w:type="pct"/>
          </w:tcPr>
          <w:p w:rsidR="00896BFF" w:rsidRDefault="00896BFF" w:rsidP="00D95D0D">
            <w:pPr>
              <w:rPr>
                <w:rFonts w:ascii="Gill Sans MT" w:hAnsi="Gill Sans MT"/>
              </w:rPr>
            </w:pPr>
            <w:r>
              <w:rPr>
                <w:rFonts w:ascii="Gill Sans MT" w:hAnsi="Gill Sans MT"/>
              </w:rPr>
              <w:t>3</w:t>
            </w:r>
          </w:p>
          <w:p w:rsidR="00896BFF" w:rsidRPr="005E36E1" w:rsidRDefault="00896BFF" w:rsidP="00D95D0D">
            <w:pPr>
              <w:rPr>
                <w:rFonts w:ascii="Gill Sans MT" w:hAnsi="Gill Sans MT"/>
              </w:rPr>
            </w:pPr>
          </w:p>
        </w:tc>
        <w:tc>
          <w:tcPr>
            <w:tcW w:w="709" w:type="pct"/>
          </w:tcPr>
          <w:p w:rsidR="00896BFF" w:rsidRDefault="00896BFF" w:rsidP="00D95D0D">
            <w:pPr>
              <w:rPr>
                <w:rFonts w:ascii="Gill Sans MT" w:hAnsi="Gill Sans MT"/>
              </w:rPr>
            </w:pPr>
            <w:r>
              <w:rPr>
                <w:rFonts w:ascii="Gill Sans MT" w:hAnsi="Gill Sans MT"/>
              </w:rPr>
              <w:t>8</w:t>
            </w:r>
          </w:p>
        </w:tc>
        <w:tc>
          <w:tcPr>
            <w:tcW w:w="709" w:type="pct"/>
          </w:tcPr>
          <w:p w:rsidR="00896BFF" w:rsidRDefault="00896BFF" w:rsidP="00D95D0D">
            <w:pPr>
              <w:rPr>
                <w:rFonts w:ascii="Gill Sans MT" w:hAnsi="Gill Sans MT"/>
              </w:rPr>
            </w:pPr>
            <w:r>
              <w:rPr>
                <w:rFonts w:ascii="Gill Sans MT" w:hAnsi="Gill Sans MT"/>
              </w:rPr>
              <w:t>3</w:t>
            </w:r>
          </w:p>
        </w:tc>
        <w:tc>
          <w:tcPr>
            <w:tcW w:w="735" w:type="pct"/>
          </w:tcPr>
          <w:p w:rsidR="00896BFF" w:rsidRDefault="00896BFF" w:rsidP="00D95D0D">
            <w:pPr>
              <w:rPr>
                <w:rFonts w:ascii="Gill Sans MT" w:hAnsi="Gill Sans MT"/>
              </w:rPr>
            </w:pPr>
            <w:r>
              <w:rPr>
                <w:rFonts w:ascii="Gill Sans MT" w:hAnsi="Gill Sans MT"/>
              </w:rPr>
              <w:t>3</w:t>
            </w:r>
          </w:p>
        </w:tc>
        <w:tc>
          <w:tcPr>
            <w:tcW w:w="709" w:type="pct"/>
          </w:tcPr>
          <w:p w:rsidR="00896BFF" w:rsidRDefault="00896BFF" w:rsidP="00D95D0D">
            <w:pPr>
              <w:rPr>
                <w:rFonts w:ascii="Gill Sans MT" w:hAnsi="Gill Sans MT"/>
              </w:rPr>
            </w:pPr>
            <w:r>
              <w:rPr>
                <w:rFonts w:ascii="Gill Sans MT" w:hAnsi="Gill Sans MT"/>
              </w:rPr>
              <w:t>4</w:t>
            </w:r>
          </w:p>
        </w:tc>
        <w:tc>
          <w:tcPr>
            <w:tcW w:w="712" w:type="pct"/>
          </w:tcPr>
          <w:p w:rsidR="00896BFF" w:rsidRDefault="00572B09" w:rsidP="00D95D0D">
            <w:pPr>
              <w:rPr>
                <w:rFonts w:ascii="Gill Sans MT" w:hAnsi="Gill Sans MT"/>
              </w:rPr>
            </w:pPr>
            <w:r>
              <w:rPr>
                <w:rFonts w:ascii="Gill Sans MT" w:hAnsi="Gill Sans MT"/>
              </w:rPr>
              <w:t>7</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 of staff in directorate</w:t>
            </w:r>
          </w:p>
        </w:tc>
        <w:tc>
          <w:tcPr>
            <w:tcW w:w="710" w:type="pct"/>
          </w:tcPr>
          <w:p w:rsidR="00896BFF" w:rsidRDefault="00572B09" w:rsidP="00D95D0D">
            <w:pPr>
              <w:rPr>
                <w:rFonts w:ascii="Gill Sans MT" w:hAnsi="Gill Sans MT"/>
              </w:rPr>
            </w:pPr>
            <w:r>
              <w:rPr>
                <w:rFonts w:ascii="Gill Sans MT" w:hAnsi="Gill Sans MT"/>
              </w:rPr>
              <w:t>10.7%</w:t>
            </w:r>
          </w:p>
        </w:tc>
        <w:tc>
          <w:tcPr>
            <w:tcW w:w="709" w:type="pct"/>
          </w:tcPr>
          <w:p w:rsidR="00896BFF" w:rsidRDefault="00572B09" w:rsidP="00D95D0D">
            <w:pPr>
              <w:rPr>
                <w:rFonts w:ascii="Gill Sans MT" w:hAnsi="Gill Sans MT"/>
              </w:rPr>
            </w:pPr>
            <w:r>
              <w:rPr>
                <w:rFonts w:ascii="Gill Sans MT" w:hAnsi="Gill Sans MT"/>
              </w:rPr>
              <w:t>28.6%</w:t>
            </w:r>
          </w:p>
        </w:tc>
        <w:tc>
          <w:tcPr>
            <w:tcW w:w="709" w:type="pct"/>
          </w:tcPr>
          <w:p w:rsidR="00896BFF" w:rsidRDefault="00572B09" w:rsidP="00D95D0D">
            <w:pPr>
              <w:rPr>
                <w:rFonts w:ascii="Gill Sans MT" w:hAnsi="Gill Sans MT"/>
              </w:rPr>
            </w:pPr>
            <w:r>
              <w:rPr>
                <w:rFonts w:ascii="Gill Sans MT" w:hAnsi="Gill Sans MT"/>
              </w:rPr>
              <w:t>10.7%</w:t>
            </w:r>
          </w:p>
        </w:tc>
        <w:tc>
          <w:tcPr>
            <w:tcW w:w="735" w:type="pct"/>
          </w:tcPr>
          <w:p w:rsidR="00896BFF" w:rsidRDefault="00572B09" w:rsidP="00D95D0D">
            <w:pPr>
              <w:rPr>
                <w:rFonts w:ascii="Gill Sans MT" w:hAnsi="Gill Sans MT"/>
              </w:rPr>
            </w:pPr>
            <w:r>
              <w:rPr>
                <w:rFonts w:ascii="Gill Sans MT" w:hAnsi="Gill Sans MT"/>
              </w:rPr>
              <w:t>10.7%</w:t>
            </w:r>
          </w:p>
        </w:tc>
        <w:tc>
          <w:tcPr>
            <w:tcW w:w="709" w:type="pct"/>
          </w:tcPr>
          <w:p w:rsidR="00896BFF" w:rsidRDefault="00572B09" w:rsidP="00572B09">
            <w:pPr>
              <w:rPr>
                <w:rFonts w:ascii="Gill Sans MT" w:hAnsi="Gill Sans MT"/>
              </w:rPr>
            </w:pPr>
            <w:r>
              <w:rPr>
                <w:rFonts w:ascii="Gill Sans MT" w:hAnsi="Gill Sans MT"/>
              </w:rPr>
              <w:t>14.3%</w:t>
            </w:r>
          </w:p>
        </w:tc>
        <w:tc>
          <w:tcPr>
            <w:tcW w:w="712" w:type="pct"/>
          </w:tcPr>
          <w:p w:rsidR="00896BFF" w:rsidRDefault="00572B09" w:rsidP="00D95D0D">
            <w:pPr>
              <w:rPr>
                <w:rFonts w:ascii="Gill Sans MT" w:hAnsi="Gill Sans MT"/>
              </w:rPr>
            </w:pPr>
            <w:r>
              <w:rPr>
                <w:rFonts w:ascii="Gill Sans MT" w:hAnsi="Gill Sans MT"/>
              </w:rPr>
              <w:t>25%</w:t>
            </w:r>
          </w:p>
        </w:tc>
      </w:tr>
      <w:tr w:rsidR="00896BFF" w:rsidTr="003E6175">
        <w:tc>
          <w:tcPr>
            <w:tcW w:w="5000" w:type="pct"/>
            <w:gridSpan w:val="7"/>
            <w:shd w:val="clear" w:color="auto" w:fill="D9D9D9" w:themeFill="background1" w:themeFillShade="D9"/>
          </w:tcPr>
          <w:p w:rsidR="00896BFF" w:rsidRDefault="00896BFF" w:rsidP="00D95D0D">
            <w:pPr>
              <w:rPr>
                <w:rFonts w:ascii="Gill Sans MT" w:hAnsi="Gill Sans MT"/>
              </w:rPr>
            </w:pPr>
            <w:r w:rsidRPr="00896BFF">
              <w:rPr>
                <w:rFonts w:ascii="Gill Sans MT" w:hAnsi="Gill Sans MT"/>
                <w:sz w:val="20"/>
                <w:szCs w:val="20"/>
              </w:rPr>
              <w:t>Countryside</w:t>
            </w:r>
            <w:r w:rsidR="00EA4449">
              <w:rPr>
                <w:rFonts w:ascii="Gill Sans MT" w:hAnsi="Gill Sans MT"/>
                <w:sz w:val="20"/>
                <w:szCs w:val="20"/>
              </w:rPr>
              <w:t xml:space="preserve"> </w:t>
            </w:r>
            <w:r w:rsidRPr="00896BFF">
              <w:rPr>
                <w:rFonts w:ascii="Gill Sans MT" w:hAnsi="Gill Sans MT"/>
                <w:sz w:val="20"/>
                <w:szCs w:val="20"/>
              </w:rPr>
              <w:t>(</w:t>
            </w:r>
            <w:r w:rsidR="00572B09">
              <w:rPr>
                <w:rFonts w:ascii="Gill Sans MT" w:hAnsi="Gill Sans MT"/>
                <w:sz w:val="20"/>
                <w:szCs w:val="20"/>
              </w:rPr>
              <w:t xml:space="preserve">77 </w:t>
            </w:r>
            <w:r w:rsidRPr="00896BFF">
              <w:rPr>
                <w:rFonts w:ascii="Gill Sans MT" w:hAnsi="Gill Sans MT"/>
                <w:sz w:val="20"/>
                <w:szCs w:val="20"/>
              </w:rPr>
              <w:t>staff)</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Number of individual staff</w:t>
            </w:r>
          </w:p>
        </w:tc>
        <w:tc>
          <w:tcPr>
            <w:tcW w:w="710" w:type="pct"/>
          </w:tcPr>
          <w:p w:rsidR="00896BFF" w:rsidRDefault="00896BFF" w:rsidP="00D95D0D">
            <w:pPr>
              <w:rPr>
                <w:rFonts w:ascii="Gill Sans MT" w:hAnsi="Gill Sans MT"/>
              </w:rPr>
            </w:pPr>
            <w:r>
              <w:rPr>
                <w:rFonts w:ascii="Gill Sans MT" w:hAnsi="Gill Sans MT"/>
              </w:rPr>
              <w:t>11</w:t>
            </w:r>
          </w:p>
        </w:tc>
        <w:tc>
          <w:tcPr>
            <w:tcW w:w="709" w:type="pct"/>
          </w:tcPr>
          <w:p w:rsidR="00896BFF" w:rsidRDefault="00896BFF" w:rsidP="00D95D0D">
            <w:pPr>
              <w:rPr>
                <w:rFonts w:ascii="Gill Sans MT" w:hAnsi="Gill Sans MT"/>
              </w:rPr>
            </w:pPr>
            <w:r>
              <w:rPr>
                <w:rFonts w:ascii="Gill Sans MT" w:hAnsi="Gill Sans MT"/>
              </w:rPr>
              <w:t>21</w:t>
            </w:r>
          </w:p>
        </w:tc>
        <w:tc>
          <w:tcPr>
            <w:tcW w:w="709" w:type="pct"/>
          </w:tcPr>
          <w:p w:rsidR="00896BFF" w:rsidRDefault="00896BFF" w:rsidP="00D95D0D">
            <w:pPr>
              <w:rPr>
                <w:rFonts w:ascii="Gill Sans MT" w:hAnsi="Gill Sans MT"/>
              </w:rPr>
            </w:pPr>
            <w:r>
              <w:rPr>
                <w:rFonts w:ascii="Gill Sans MT" w:hAnsi="Gill Sans MT"/>
              </w:rPr>
              <w:t>9</w:t>
            </w:r>
          </w:p>
        </w:tc>
        <w:tc>
          <w:tcPr>
            <w:tcW w:w="735" w:type="pct"/>
          </w:tcPr>
          <w:p w:rsidR="00896BFF" w:rsidRDefault="00896BFF" w:rsidP="00D95D0D">
            <w:pPr>
              <w:rPr>
                <w:rFonts w:ascii="Gill Sans MT" w:hAnsi="Gill Sans MT"/>
              </w:rPr>
            </w:pPr>
            <w:r>
              <w:rPr>
                <w:rFonts w:ascii="Gill Sans MT" w:hAnsi="Gill Sans MT"/>
              </w:rPr>
              <w:t>6</w:t>
            </w:r>
          </w:p>
        </w:tc>
        <w:tc>
          <w:tcPr>
            <w:tcW w:w="709" w:type="pct"/>
          </w:tcPr>
          <w:p w:rsidR="00896BFF" w:rsidRDefault="00896BFF" w:rsidP="00D95D0D">
            <w:pPr>
              <w:rPr>
                <w:rFonts w:ascii="Gill Sans MT" w:hAnsi="Gill Sans MT"/>
              </w:rPr>
            </w:pPr>
            <w:r>
              <w:rPr>
                <w:rFonts w:ascii="Gill Sans MT" w:hAnsi="Gill Sans MT"/>
              </w:rPr>
              <w:t>8</w:t>
            </w:r>
          </w:p>
        </w:tc>
        <w:tc>
          <w:tcPr>
            <w:tcW w:w="712" w:type="pct"/>
          </w:tcPr>
          <w:p w:rsidR="00896BFF" w:rsidRDefault="003E6175" w:rsidP="00D95D0D">
            <w:pPr>
              <w:rPr>
                <w:rFonts w:ascii="Gill Sans MT" w:hAnsi="Gill Sans MT"/>
              </w:rPr>
            </w:pPr>
            <w:r>
              <w:rPr>
                <w:rFonts w:ascii="Gill Sans MT" w:hAnsi="Gill Sans MT"/>
              </w:rPr>
              <w:t>22</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 of staff in directorate</w:t>
            </w:r>
          </w:p>
        </w:tc>
        <w:tc>
          <w:tcPr>
            <w:tcW w:w="710" w:type="pct"/>
          </w:tcPr>
          <w:p w:rsidR="00896BFF" w:rsidRDefault="00572B09" w:rsidP="00D95D0D">
            <w:pPr>
              <w:rPr>
                <w:rFonts w:ascii="Gill Sans MT" w:hAnsi="Gill Sans MT"/>
              </w:rPr>
            </w:pPr>
            <w:r>
              <w:rPr>
                <w:rFonts w:ascii="Gill Sans MT" w:hAnsi="Gill Sans MT"/>
              </w:rPr>
              <w:t>14.3%</w:t>
            </w:r>
          </w:p>
        </w:tc>
        <w:tc>
          <w:tcPr>
            <w:tcW w:w="709" w:type="pct"/>
          </w:tcPr>
          <w:p w:rsidR="00896BFF" w:rsidRDefault="00572B09" w:rsidP="00D95D0D">
            <w:pPr>
              <w:rPr>
                <w:rFonts w:ascii="Gill Sans MT" w:hAnsi="Gill Sans MT"/>
              </w:rPr>
            </w:pPr>
            <w:r>
              <w:rPr>
                <w:rFonts w:ascii="Gill Sans MT" w:hAnsi="Gill Sans MT"/>
              </w:rPr>
              <w:t>27.3%</w:t>
            </w:r>
          </w:p>
        </w:tc>
        <w:tc>
          <w:tcPr>
            <w:tcW w:w="709" w:type="pct"/>
          </w:tcPr>
          <w:p w:rsidR="00896BFF" w:rsidRDefault="00572B09" w:rsidP="00D95D0D">
            <w:pPr>
              <w:rPr>
                <w:rFonts w:ascii="Gill Sans MT" w:hAnsi="Gill Sans MT"/>
              </w:rPr>
            </w:pPr>
            <w:r>
              <w:rPr>
                <w:rFonts w:ascii="Gill Sans MT" w:hAnsi="Gill Sans MT"/>
              </w:rPr>
              <w:t>11.7%</w:t>
            </w:r>
          </w:p>
        </w:tc>
        <w:tc>
          <w:tcPr>
            <w:tcW w:w="735" w:type="pct"/>
          </w:tcPr>
          <w:p w:rsidR="00896BFF" w:rsidRDefault="003E6175" w:rsidP="00D95D0D">
            <w:pPr>
              <w:rPr>
                <w:rFonts w:ascii="Gill Sans MT" w:hAnsi="Gill Sans MT"/>
              </w:rPr>
            </w:pPr>
            <w:r>
              <w:rPr>
                <w:rFonts w:ascii="Gill Sans MT" w:hAnsi="Gill Sans MT"/>
              </w:rPr>
              <w:t>7.8%</w:t>
            </w:r>
          </w:p>
        </w:tc>
        <w:tc>
          <w:tcPr>
            <w:tcW w:w="709" w:type="pct"/>
          </w:tcPr>
          <w:p w:rsidR="00896BFF" w:rsidRDefault="003E6175" w:rsidP="00D95D0D">
            <w:pPr>
              <w:rPr>
                <w:rFonts w:ascii="Gill Sans MT" w:hAnsi="Gill Sans MT"/>
              </w:rPr>
            </w:pPr>
            <w:r>
              <w:rPr>
                <w:rFonts w:ascii="Gill Sans MT" w:hAnsi="Gill Sans MT"/>
              </w:rPr>
              <w:t>10.4%</w:t>
            </w:r>
          </w:p>
        </w:tc>
        <w:tc>
          <w:tcPr>
            <w:tcW w:w="712" w:type="pct"/>
          </w:tcPr>
          <w:p w:rsidR="00896BFF" w:rsidRDefault="003E6175" w:rsidP="00D95D0D">
            <w:pPr>
              <w:rPr>
                <w:rFonts w:ascii="Gill Sans MT" w:hAnsi="Gill Sans MT"/>
              </w:rPr>
            </w:pPr>
            <w:r>
              <w:rPr>
                <w:rFonts w:ascii="Gill Sans MT" w:hAnsi="Gill Sans MT"/>
              </w:rPr>
              <w:t>28.6%</w:t>
            </w:r>
          </w:p>
        </w:tc>
      </w:tr>
      <w:tr w:rsidR="00896BFF" w:rsidTr="003E6175">
        <w:tc>
          <w:tcPr>
            <w:tcW w:w="5000" w:type="pct"/>
            <w:gridSpan w:val="7"/>
            <w:shd w:val="clear" w:color="auto" w:fill="D9D9D9" w:themeFill="background1" w:themeFillShade="D9"/>
          </w:tcPr>
          <w:p w:rsidR="00896BFF" w:rsidRDefault="00572B09" w:rsidP="00D95D0D">
            <w:pPr>
              <w:rPr>
                <w:rFonts w:ascii="Gill Sans MT" w:hAnsi="Gill Sans MT"/>
              </w:rPr>
            </w:pPr>
            <w:r>
              <w:rPr>
                <w:rFonts w:ascii="Gill Sans MT" w:hAnsi="Gill Sans MT"/>
                <w:sz w:val="20"/>
                <w:szCs w:val="20"/>
              </w:rPr>
              <w:t xml:space="preserve">Corporate Services (25 </w:t>
            </w:r>
            <w:r w:rsidR="00896BFF">
              <w:rPr>
                <w:rFonts w:ascii="Gill Sans MT" w:hAnsi="Gill Sans MT"/>
                <w:sz w:val="20"/>
                <w:szCs w:val="20"/>
              </w:rPr>
              <w:t>staff</w:t>
            </w:r>
            <w:r>
              <w:rPr>
                <w:rFonts w:ascii="Gill Sans MT" w:hAnsi="Gill Sans MT"/>
                <w:sz w:val="20"/>
                <w:szCs w:val="20"/>
              </w:rPr>
              <w:t>_</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Number of individual staff</w:t>
            </w:r>
          </w:p>
        </w:tc>
        <w:tc>
          <w:tcPr>
            <w:tcW w:w="710" w:type="pct"/>
          </w:tcPr>
          <w:p w:rsidR="00896BFF" w:rsidRDefault="00896BFF" w:rsidP="00D95D0D">
            <w:pPr>
              <w:rPr>
                <w:rFonts w:ascii="Gill Sans MT" w:hAnsi="Gill Sans MT"/>
              </w:rPr>
            </w:pPr>
            <w:r>
              <w:rPr>
                <w:rFonts w:ascii="Gill Sans MT" w:hAnsi="Gill Sans MT"/>
              </w:rPr>
              <w:t>10</w:t>
            </w:r>
          </w:p>
        </w:tc>
        <w:tc>
          <w:tcPr>
            <w:tcW w:w="709" w:type="pct"/>
          </w:tcPr>
          <w:p w:rsidR="00896BFF" w:rsidRDefault="00896BFF" w:rsidP="00D95D0D">
            <w:pPr>
              <w:rPr>
                <w:rFonts w:ascii="Gill Sans MT" w:hAnsi="Gill Sans MT"/>
              </w:rPr>
            </w:pPr>
            <w:r>
              <w:rPr>
                <w:rFonts w:ascii="Gill Sans MT" w:hAnsi="Gill Sans MT"/>
              </w:rPr>
              <w:t>4</w:t>
            </w:r>
          </w:p>
        </w:tc>
        <w:tc>
          <w:tcPr>
            <w:tcW w:w="709" w:type="pct"/>
          </w:tcPr>
          <w:p w:rsidR="00896BFF" w:rsidRDefault="00896BFF" w:rsidP="00D95D0D">
            <w:pPr>
              <w:rPr>
                <w:rFonts w:ascii="Gill Sans MT" w:hAnsi="Gill Sans MT"/>
              </w:rPr>
            </w:pPr>
            <w:r>
              <w:rPr>
                <w:rFonts w:ascii="Gill Sans MT" w:hAnsi="Gill Sans MT"/>
              </w:rPr>
              <w:t>4</w:t>
            </w:r>
          </w:p>
        </w:tc>
        <w:tc>
          <w:tcPr>
            <w:tcW w:w="735" w:type="pct"/>
          </w:tcPr>
          <w:p w:rsidR="00896BFF" w:rsidRDefault="00896BFF" w:rsidP="00D95D0D">
            <w:pPr>
              <w:rPr>
                <w:rFonts w:ascii="Gill Sans MT" w:hAnsi="Gill Sans MT"/>
              </w:rPr>
            </w:pPr>
            <w:r>
              <w:rPr>
                <w:rFonts w:ascii="Gill Sans MT" w:hAnsi="Gill Sans MT"/>
              </w:rPr>
              <w:t>1</w:t>
            </w:r>
          </w:p>
        </w:tc>
        <w:tc>
          <w:tcPr>
            <w:tcW w:w="709" w:type="pct"/>
          </w:tcPr>
          <w:p w:rsidR="00896BFF" w:rsidRDefault="00896BFF" w:rsidP="00D95D0D">
            <w:pPr>
              <w:rPr>
                <w:rFonts w:ascii="Gill Sans MT" w:hAnsi="Gill Sans MT"/>
              </w:rPr>
            </w:pPr>
            <w:r>
              <w:rPr>
                <w:rFonts w:ascii="Gill Sans MT" w:hAnsi="Gill Sans MT"/>
              </w:rPr>
              <w:t>2</w:t>
            </w:r>
          </w:p>
        </w:tc>
        <w:tc>
          <w:tcPr>
            <w:tcW w:w="712" w:type="pct"/>
          </w:tcPr>
          <w:p w:rsidR="00896BFF" w:rsidRDefault="003E6175" w:rsidP="00D95D0D">
            <w:pPr>
              <w:rPr>
                <w:rFonts w:ascii="Gill Sans MT" w:hAnsi="Gill Sans MT"/>
              </w:rPr>
            </w:pPr>
            <w:r>
              <w:rPr>
                <w:rFonts w:ascii="Gill Sans MT" w:hAnsi="Gill Sans MT"/>
              </w:rPr>
              <w:t>4</w:t>
            </w:r>
          </w:p>
        </w:tc>
      </w:tr>
      <w:tr w:rsidR="00896BFF" w:rsidTr="003E6175">
        <w:tc>
          <w:tcPr>
            <w:tcW w:w="716" w:type="pct"/>
            <w:shd w:val="clear" w:color="auto" w:fill="D9D9D9" w:themeFill="background1" w:themeFillShade="D9"/>
          </w:tcPr>
          <w:p w:rsidR="00896BFF" w:rsidRPr="005E36E1" w:rsidRDefault="00896BFF" w:rsidP="00D95D0D">
            <w:pPr>
              <w:rPr>
                <w:rFonts w:ascii="Gill Sans MT" w:hAnsi="Gill Sans MT"/>
                <w:sz w:val="20"/>
                <w:szCs w:val="20"/>
              </w:rPr>
            </w:pPr>
            <w:r w:rsidRPr="005E36E1">
              <w:rPr>
                <w:rFonts w:ascii="Gill Sans MT" w:hAnsi="Gill Sans MT"/>
                <w:sz w:val="20"/>
                <w:szCs w:val="20"/>
              </w:rPr>
              <w:t>% of staff in directorate</w:t>
            </w:r>
          </w:p>
        </w:tc>
        <w:tc>
          <w:tcPr>
            <w:tcW w:w="710" w:type="pct"/>
          </w:tcPr>
          <w:p w:rsidR="00896BFF" w:rsidRDefault="003E6175" w:rsidP="00D95D0D">
            <w:pPr>
              <w:rPr>
                <w:rFonts w:ascii="Gill Sans MT" w:hAnsi="Gill Sans MT"/>
              </w:rPr>
            </w:pPr>
            <w:r>
              <w:rPr>
                <w:rFonts w:ascii="Gill Sans MT" w:hAnsi="Gill Sans MT"/>
              </w:rPr>
              <w:t>40%</w:t>
            </w:r>
          </w:p>
        </w:tc>
        <w:tc>
          <w:tcPr>
            <w:tcW w:w="709" w:type="pct"/>
          </w:tcPr>
          <w:p w:rsidR="00896BFF" w:rsidRDefault="003E6175" w:rsidP="00D95D0D">
            <w:pPr>
              <w:rPr>
                <w:rFonts w:ascii="Gill Sans MT" w:hAnsi="Gill Sans MT"/>
              </w:rPr>
            </w:pPr>
            <w:r>
              <w:rPr>
                <w:rFonts w:ascii="Gill Sans MT" w:hAnsi="Gill Sans MT"/>
              </w:rPr>
              <w:t>14.3%</w:t>
            </w:r>
          </w:p>
        </w:tc>
        <w:tc>
          <w:tcPr>
            <w:tcW w:w="709" w:type="pct"/>
          </w:tcPr>
          <w:p w:rsidR="00896BFF" w:rsidRDefault="003E6175" w:rsidP="00D95D0D">
            <w:pPr>
              <w:rPr>
                <w:rFonts w:ascii="Gill Sans MT" w:hAnsi="Gill Sans MT"/>
              </w:rPr>
            </w:pPr>
            <w:r>
              <w:rPr>
                <w:rFonts w:ascii="Gill Sans MT" w:hAnsi="Gill Sans MT"/>
              </w:rPr>
              <w:t>14.3%</w:t>
            </w:r>
          </w:p>
        </w:tc>
        <w:tc>
          <w:tcPr>
            <w:tcW w:w="735" w:type="pct"/>
          </w:tcPr>
          <w:p w:rsidR="00896BFF" w:rsidRDefault="003E6175" w:rsidP="00D95D0D">
            <w:pPr>
              <w:rPr>
                <w:rFonts w:ascii="Gill Sans MT" w:hAnsi="Gill Sans MT"/>
              </w:rPr>
            </w:pPr>
            <w:r>
              <w:rPr>
                <w:rFonts w:ascii="Gill Sans MT" w:hAnsi="Gill Sans MT"/>
              </w:rPr>
              <w:t>4%</w:t>
            </w:r>
          </w:p>
        </w:tc>
        <w:tc>
          <w:tcPr>
            <w:tcW w:w="709" w:type="pct"/>
          </w:tcPr>
          <w:p w:rsidR="00896BFF" w:rsidRDefault="003E6175" w:rsidP="00D95D0D">
            <w:pPr>
              <w:rPr>
                <w:rFonts w:ascii="Gill Sans MT" w:hAnsi="Gill Sans MT"/>
              </w:rPr>
            </w:pPr>
            <w:r>
              <w:rPr>
                <w:rFonts w:ascii="Gill Sans MT" w:hAnsi="Gill Sans MT"/>
              </w:rPr>
              <w:t>8%</w:t>
            </w:r>
          </w:p>
        </w:tc>
        <w:tc>
          <w:tcPr>
            <w:tcW w:w="712" w:type="pct"/>
          </w:tcPr>
          <w:p w:rsidR="00896BFF" w:rsidRDefault="003E6175" w:rsidP="00D95D0D">
            <w:pPr>
              <w:rPr>
                <w:rFonts w:ascii="Gill Sans MT" w:hAnsi="Gill Sans MT"/>
              </w:rPr>
            </w:pPr>
            <w:r>
              <w:rPr>
                <w:rFonts w:ascii="Gill Sans MT" w:hAnsi="Gill Sans MT"/>
              </w:rPr>
              <w:t>14.3%</w:t>
            </w:r>
          </w:p>
        </w:tc>
      </w:tr>
    </w:tbl>
    <w:p w:rsidR="00896BFF" w:rsidRDefault="00896BFF" w:rsidP="00C5792B">
      <w:pPr>
        <w:spacing w:line="360" w:lineRule="auto"/>
        <w:rPr>
          <w:rFonts w:ascii="Gill Sans MT" w:hAnsi="Gill Sans MT"/>
        </w:rPr>
      </w:pPr>
    </w:p>
    <w:tbl>
      <w:tblPr>
        <w:tblStyle w:val="TableGrid"/>
        <w:tblW w:w="5000" w:type="pct"/>
        <w:tblLook w:val="04A0"/>
      </w:tblPr>
      <w:tblGrid>
        <w:gridCol w:w="956"/>
        <w:gridCol w:w="682"/>
        <w:gridCol w:w="696"/>
        <w:gridCol w:w="544"/>
        <w:gridCol w:w="818"/>
        <w:gridCol w:w="649"/>
        <w:gridCol w:w="714"/>
        <w:gridCol w:w="418"/>
        <w:gridCol w:w="834"/>
        <w:gridCol w:w="375"/>
        <w:gridCol w:w="724"/>
        <w:gridCol w:w="416"/>
        <w:gridCol w:w="696"/>
      </w:tblGrid>
      <w:tr w:rsidR="00896BFF" w:rsidRPr="00475A49" w:rsidTr="003E6175">
        <w:tc>
          <w:tcPr>
            <w:tcW w:w="564" w:type="pct"/>
            <w:shd w:val="clear" w:color="auto" w:fill="F2F2F2" w:themeFill="background1" w:themeFillShade="F2"/>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GRADE</w:t>
            </w:r>
          </w:p>
        </w:tc>
        <w:tc>
          <w:tcPr>
            <w:tcW w:w="805"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Non Speaker</w:t>
            </w:r>
          </w:p>
        </w:tc>
        <w:tc>
          <w:tcPr>
            <w:tcW w:w="805"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Basic</w:t>
            </w:r>
          </w:p>
        </w:tc>
        <w:tc>
          <w:tcPr>
            <w:tcW w:w="806"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Learner</w:t>
            </w:r>
          </w:p>
        </w:tc>
        <w:tc>
          <w:tcPr>
            <w:tcW w:w="725"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Intermediate</w:t>
            </w:r>
          </w:p>
        </w:tc>
        <w:tc>
          <w:tcPr>
            <w:tcW w:w="650"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Fluent</w:t>
            </w:r>
          </w:p>
        </w:tc>
        <w:tc>
          <w:tcPr>
            <w:tcW w:w="644" w:type="pct"/>
            <w:gridSpan w:val="2"/>
            <w:shd w:val="clear" w:color="auto" w:fill="F2F2F2" w:themeFill="background1" w:themeFillShade="F2"/>
          </w:tcPr>
          <w:p w:rsidR="00896BFF" w:rsidRPr="00475A49" w:rsidRDefault="00896BFF" w:rsidP="00D95D0D">
            <w:pPr>
              <w:rPr>
                <w:rFonts w:ascii="Gill Sans MT" w:hAnsi="Gill Sans MT"/>
                <w:sz w:val="20"/>
                <w:szCs w:val="20"/>
              </w:rPr>
            </w:pPr>
            <w:r w:rsidRPr="00475A49">
              <w:rPr>
                <w:rFonts w:ascii="Gill Sans MT" w:hAnsi="Gill Sans MT"/>
                <w:sz w:val="20"/>
                <w:szCs w:val="20"/>
              </w:rPr>
              <w:t>Unknown</w:t>
            </w:r>
          </w:p>
        </w:tc>
      </w:tr>
      <w:tr w:rsidR="00896BFF" w:rsidRPr="00475A49" w:rsidTr="003E6175">
        <w:tc>
          <w:tcPr>
            <w:tcW w:w="564" w:type="pct"/>
            <w:shd w:val="clear" w:color="auto" w:fill="F2F2F2" w:themeFill="background1" w:themeFillShade="F2"/>
          </w:tcPr>
          <w:p w:rsidR="00896BFF" w:rsidRPr="00475A49" w:rsidRDefault="00896BFF" w:rsidP="00D95D0D">
            <w:pPr>
              <w:pStyle w:val="NoSpacing"/>
              <w:tabs>
                <w:tab w:val="left" w:pos="567"/>
                <w:tab w:val="left" w:pos="709"/>
                <w:tab w:val="left" w:pos="1134"/>
              </w:tabs>
              <w:rPr>
                <w:rFonts w:ascii="Gill Sans MT" w:hAnsi="Gill Sans MT" w:cs="Arial"/>
                <w:b/>
              </w:rPr>
            </w:pPr>
            <w:r w:rsidRPr="00475A49">
              <w:rPr>
                <w:rFonts w:ascii="Gill Sans MT" w:hAnsi="Gill Sans MT" w:cs="Arial"/>
                <w:b/>
              </w:rPr>
              <w:t xml:space="preserve">1 – 8 </w:t>
            </w:r>
          </w:p>
          <w:p w:rsidR="00896BFF" w:rsidRPr="00475A49" w:rsidRDefault="003E6175" w:rsidP="00D95D0D">
            <w:pPr>
              <w:pStyle w:val="NoSpacing"/>
              <w:tabs>
                <w:tab w:val="left" w:pos="567"/>
                <w:tab w:val="left" w:pos="709"/>
                <w:tab w:val="left" w:pos="1134"/>
              </w:tabs>
              <w:rPr>
                <w:rFonts w:ascii="Gill Sans MT" w:hAnsi="Gill Sans MT" w:cs="Arial"/>
                <w:i/>
              </w:rPr>
            </w:pPr>
            <w:r>
              <w:rPr>
                <w:rFonts w:ascii="Gill Sans MT" w:hAnsi="Gill Sans MT" w:cs="Arial"/>
                <w:i/>
              </w:rPr>
              <w:t xml:space="preserve">(73 </w:t>
            </w:r>
            <w:r w:rsidR="00896BFF" w:rsidRPr="00475A49">
              <w:rPr>
                <w:rFonts w:ascii="Gill Sans MT" w:hAnsi="Gill Sans MT" w:cs="Arial"/>
                <w:i/>
              </w:rPr>
              <w:t>staff)</w:t>
            </w:r>
          </w:p>
        </w:tc>
        <w:tc>
          <w:tcPr>
            <w:tcW w:w="40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402" w:type="pct"/>
          </w:tcPr>
          <w:p w:rsidR="00896BFF" w:rsidRPr="00475A49" w:rsidRDefault="00D103F5" w:rsidP="00D95D0D">
            <w:pPr>
              <w:pStyle w:val="NoSpacing"/>
              <w:tabs>
                <w:tab w:val="left" w:pos="567"/>
                <w:tab w:val="left" w:pos="709"/>
                <w:tab w:val="left" w:pos="1134"/>
              </w:tabs>
              <w:rPr>
                <w:rFonts w:ascii="Gill Sans MT" w:hAnsi="Gill Sans MT" w:cs="Arial"/>
              </w:rPr>
            </w:pPr>
            <w:r>
              <w:rPr>
                <w:rFonts w:ascii="Gill Sans MT" w:hAnsi="Gill Sans MT" w:cs="Arial"/>
              </w:rPr>
              <w:t>10.9</w:t>
            </w:r>
            <w:r w:rsidR="00896BFF" w:rsidRPr="00475A49">
              <w:rPr>
                <w:rFonts w:ascii="Gill Sans MT" w:hAnsi="Gill Sans MT" w:cs="Arial"/>
              </w:rPr>
              <w:t>%</w:t>
            </w:r>
          </w:p>
        </w:tc>
        <w:tc>
          <w:tcPr>
            <w:tcW w:w="32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16</w:t>
            </w:r>
          </w:p>
        </w:tc>
        <w:tc>
          <w:tcPr>
            <w:tcW w:w="483" w:type="pct"/>
          </w:tcPr>
          <w:p w:rsidR="00896BFF" w:rsidRPr="00475A49" w:rsidRDefault="00D103F5" w:rsidP="00D95D0D">
            <w:pPr>
              <w:pStyle w:val="NoSpacing"/>
              <w:tabs>
                <w:tab w:val="left" w:pos="567"/>
                <w:tab w:val="left" w:pos="709"/>
                <w:tab w:val="left" w:pos="1134"/>
              </w:tabs>
              <w:rPr>
                <w:rFonts w:ascii="Gill Sans MT" w:hAnsi="Gill Sans MT" w:cs="Arial"/>
              </w:rPr>
            </w:pPr>
            <w:r>
              <w:rPr>
                <w:rFonts w:ascii="Gill Sans MT" w:hAnsi="Gill Sans MT" w:cs="Arial"/>
              </w:rPr>
              <w:t>21.9</w:t>
            </w:r>
            <w:r w:rsidR="00896BFF" w:rsidRPr="00475A49">
              <w:rPr>
                <w:rFonts w:ascii="Gill Sans MT" w:hAnsi="Gill Sans MT" w:cs="Arial"/>
              </w:rPr>
              <w:t>%</w:t>
            </w:r>
          </w:p>
        </w:tc>
        <w:tc>
          <w:tcPr>
            <w:tcW w:w="384"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422"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11</w:t>
            </w:r>
            <w:r w:rsidR="00896BFF">
              <w:rPr>
                <w:rFonts w:ascii="Gill Sans MT" w:hAnsi="Gill Sans MT" w:cs="Arial"/>
              </w:rPr>
              <w:t>%</w:t>
            </w:r>
          </w:p>
        </w:tc>
        <w:tc>
          <w:tcPr>
            <w:tcW w:w="24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6</w:t>
            </w:r>
          </w:p>
        </w:tc>
        <w:tc>
          <w:tcPr>
            <w:tcW w:w="484"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10.9</w:t>
            </w:r>
            <w:r w:rsidR="00896BFF">
              <w:rPr>
                <w:rFonts w:ascii="Gill Sans MT" w:hAnsi="Gill Sans MT" w:cs="Arial"/>
              </w:rPr>
              <w:t>%</w:t>
            </w:r>
          </w:p>
        </w:tc>
        <w:tc>
          <w:tcPr>
            <w:tcW w:w="22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9</w:t>
            </w:r>
          </w:p>
        </w:tc>
        <w:tc>
          <w:tcPr>
            <w:tcW w:w="427"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12.3</w:t>
            </w:r>
            <w:r w:rsidR="00896BFF">
              <w:rPr>
                <w:rFonts w:ascii="Gill Sans MT" w:hAnsi="Gill Sans MT" w:cs="Arial"/>
              </w:rPr>
              <w:t>%</w:t>
            </w:r>
          </w:p>
        </w:tc>
        <w:tc>
          <w:tcPr>
            <w:tcW w:w="242" w:type="pct"/>
            <w:shd w:val="clear" w:color="auto" w:fill="DDD9C3" w:themeFill="background2" w:themeFillShade="E6"/>
          </w:tcPr>
          <w:p w:rsidR="00896BFF" w:rsidRPr="00475A49" w:rsidRDefault="00D103F5" w:rsidP="00D95D0D">
            <w:pPr>
              <w:pStyle w:val="NoSpacing"/>
              <w:tabs>
                <w:tab w:val="left" w:pos="567"/>
                <w:tab w:val="left" w:pos="709"/>
                <w:tab w:val="left" w:pos="1134"/>
              </w:tabs>
              <w:rPr>
                <w:rFonts w:ascii="Gill Sans MT" w:hAnsi="Gill Sans MT" w:cs="Arial"/>
              </w:rPr>
            </w:pPr>
            <w:r>
              <w:rPr>
                <w:rFonts w:ascii="Gill Sans MT" w:hAnsi="Gill Sans MT" w:cs="Arial"/>
              </w:rPr>
              <w:t>26</w:t>
            </w:r>
          </w:p>
        </w:tc>
        <w:tc>
          <w:tcPr>
            <w:tcW w:w="403" w:type="pct"/>
            <w:shd w:val="clear" w:color="auto" w:fill="DDD9C3" w:themeFill="background2" w:themeFillShade="E6"/>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35.6</w:t>
            </w:r>
            <w:r w:rsidR="00896BFF">
              <w:rPr>
                <w:rFonts w:ascii="Gill Sans MT" w:hAnsi="Gill Sans MT" w:cs="Arial"/>
              </w:rPr>
              <w:t>%</w:t>
            </w:r>
          </w:p>
        </w:tc>
      </w:tr>
      <w:tr w:rsidR="00896BFF" w:rsidRPr="00475A49" w:rsidTr="003E6175">
        <w:tc>
          <w:tcPr>
            <w:tcW w:w="564" w:type="pct"/>
            <w:shd w:val="clear" w:color="auto" w:fill="F2F2F2" w:themeFill="background1" w:themeFillShade="F2"/>
          </w:tcPr>
          <w:p w:rsidR="00896BFF" w:rsidRPr="00475A49" w:rsidRDefault="00896BFF" w:rsidP="00D95D0D">
            <w:pPr>
              <w:pStyle w:val="NoSpacing"/>
              <w:tabs>
                <w:tab w:val="left" w:pos="567"/>
                <w:tab w:val="left" w:pos="709"/>
                <w:tab w:val="left" w:pos="1134"/>
              </w:tabs>
              <w:rPr>
                <w:rFonts w:ascii="Gill Sans MT" w:hAnsi="Gill Sans MT" w:cs="Arial"/>
                <w:b/>
              </w:rPr>
            </w:pPr>
            <w:r w:rsidRPr="00475A49">
              <w:rPr>
                <w:rFonts w:ascii="Gill Sans MT" w:hAnsi="Gill Sans MT" w:cs="Arial"/>
                <w:b/>
              </w:rPr>
              <w:t>9 -12</w:t>
            </w:r>
          </w:p>
          <w:p w:rsidR="00896BFF" w:rsidRPr="00475A49" w:rsidRDefault="00896BFF" w:rsidP="00D95D0D">
            <w:pPr>
              <w:pStyle w:val="NoSpacing"/>
              <w:tabs>
                <w:tab w:val="left" w:pos="567"/>
                <w:tab w:val="left" w:pos="709"/>
                <w:tab w:val="left" w:pos="1134"/>
              </w:tabs>
              <w:rPr>
                <w:rFonts w:ascii="Gill Sans MT" w:hAnsi="Gill Sans MT" w:cs="Arial"/>
                <w:i/>
              </w:rPr>
            </w:pPr>
            <w:r w:rsidRPr="00475A49">
              <w:rPr>
                <w:rFonts w:ascii="Gill Sans MT" w:hAnsi="Gill Sans MT" w:cs="Arial"/>
                <w:i/>
              </w:rPr>
              <w:t>(</w:t>
            </w:r>
            <w:r w:rsidR="003E6175">
              <w:rPr>
                <w:rFonts w:ascii="Gill Sans MT" w:hAnsi="Gill Sans MT" w:cs="Arial"/>
                <w:i/>
              </w:rPr>
              <w:t xml:space="preserve">41 </w:t>
            </w:r>
            <w:r w:rsidRPr="00475A49">
              <w:rPr>
                <w:rFonts w:ascii="Gill Sans MT" w:hAnsi="Gill Sans MT" w:cs="Arial"/>
                <w:i/>
              </w:rPr>
              <w:t>staff)</w:t>
            </w:r>
          </w:p>
        </w:tc>
        <w:tc>
          <w:tcPr>
            <w:tcW w:w="40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10</w:t>
            </w:r>
          </w:p>
        </w:tc>
        <w:tc>
          <w:tcPr>
            <w:tcW w:w="402" w:type="pct"/>
          </w:tcPr>
          <w:p w:rsidR="00896BFF" w:rsidRPr="00475A49" w:rsidRDefault="00EB3B23" w:rsidP="00EB3B23">
            <w:pPr>
              <w:pStyle w:val="NoSpacing"/>
              <w:tabs>
                <w:tab w:val="left" w:pos="567"/>
                <w:tab w:val="left" w:pos="709"/>
                <w:tab w:val="left" w:pos="1134"/>
              </w:tabs>
              <w:rPr>
                <w:rFonts w:ascii="Gill Sans MT" w:hAnsi="Gill Sans MT" w:cs="Arial"/>
              </w:rPr>
            </w:pPr>
            <w:r>
              <w:rPr>
                <w:rFonts w:ascii="Gill Sans MT" w:hAnsi="Gill Sans MT" w:cs="Arial"/>
              </w:rPr>
              <w:t>24.4%</w:t>
            </w:r>
          </w:p>
        </w:tc>
        <w:tc>
          <w:tcPr>
            <w:tcW w:w="32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12</w:t>
            </w:r>
          </w:p>
        </w:tc>
        <w:tc>
          <w:tcPr>
            <w:tcW w:w="483"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29.3%</w:t>
            </w:r>
          </w:p>
        </w:tc>
        <w:tc>
          <w:tcPr>
            <w:tcW w:w="384"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422"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19.5</w:t>
            </w:r>
            <w:r w:rsidR="00896BFF">
              <w:rPr>
                <w:rFonts w:ascii="Gill Sans MT" w:hAnsi="Gill Sans MT" w:cs="Arial"/>
              </w:rPr>
              <w:t>%</w:t>
            </w:r>
          </w:p>
        </w:tc>
        <w:tc>
          <w:tcPr>
            <w:tcW w:w="24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1</w:t>
            </w:r>
          </w:p>
        </w:tc>
        <w:tc>
          <w:tcPr>
            <w:tcW w:w="484"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2.4</w:t>
            </w:r>
            <w:r w:rsidR="00896BFF">
              <w:rPr>
                <w:rFonts w:ascii="Gill Sans MT" w:hAnsi="Gill Sans MT" w:cs="Arial"/>
              </w:rPr>
              <w:t>%</w:t>
            </w:r>
          </w:p>
        </w:tc>
        <w:tc>
          <w:tcPr>
            <w:tcW w:w="22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5</w:t>
            </w:r>
          </w:p>
        </w:tc>
        <w:tc>
          <w:tcPr>
            <w:tcW w:w="427"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12.2</w:t>
            </w:r>
            <w:r w:rsidR="00896BFF">
              <w:rPr>
                <w:rFonts w:ascii="Gill Sans MT" w:hAnsi="Gill Sans MT" w:cs="Arial"/>
              </w:rPr>
              <w:t>%</w:t>
            </w:r>
          </w:p>
        </w:tc>
        <w:tc>
          <w:tcPr>
            <w:tcW w:w="242" w:type="pct"/>
            <w:shd w:val="clear" w:color="auto" w:fill="DDD9C3" w:themeFill="background2" w:themeFillShade="E6"/>
          </w:tcPr>
          <w:p w:rsidR="00896BFF" w:rsidRPr="00475A49" w:rsidRDefault="00D103F5" w:rsidP="00D95D0D">
            <w:pPr>
              <w:pStyle w:val="NoSpacing"/>
              <w:tabs>
                <w:tab w:val="left" w:pos="567"/>
                <w:tab w:val="left" w:pos="709"/>
                <w:tab w:val="left" w:pos="1134"/>
              </w:tabs>
              <w:rPr>
                <w:rFonts w:ascii="Gill Sans MT" w:hAnsi="Gill Sans MT" w:cs="Arial"/>
              </w:rPr>
            </w:pPr>
            <w:r>
              <w:rPr>
                <w:rFonts w:ascii="Gill Sans MT" w:hAnsi="Gill Sans MT" w:cs="Arial"/>
              </w:rPr>
              <w:t>5</w:t>
            </w:r>
          </w:p>
        </w:tc>
        <w:tc>
          <w:tcPr>
            <w:tcW w:w="403" w:type="pct"/>
            <w:shd w:val="clear" w:color="auto" w:fill="DDD9C3" w:themeFill="background2" w:themeFillShade="E6"/>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12.2</w:t>
            </w:r>
            <w:r w:rsidR="00896BFF">
              <w:rPr>
                <w:rFonts w:ascii="Gill Sans MT" w:hAnsi="Gill Sans MT" w:cs="Arial"/>
              </w:rPr>
              <w:t>%</w:t>
            </w:r>
          </w:p>
        </w:tc>
      </w:tr>
      <w:tr w:rsidR="00896BFF" w:rsidRPr="00475A49" w:rsidTr="003E6175">
        <w:tc>
          <w:tcPr>
            <w:tcW w:w="564" w:type="pct"/>
            <w:shd w:val="clear" w:color="auto" w:fill="F2F2F2" w:themeFill="background1" w:themeFillShade="F2"/>
          </w:tcPr>
          <w:p w:rsidR="00896BFF" w:rsidRDefault="003E6175" w:rsidP="00D95D0D">
            <w:pPr>
              <w:pStyle w:val="NoSpacing"/>
              <w:tabs>
                <w:tab w:val="left" w:pos="567"/>
                <w:tab w:val="left" w:pos="709"/>
                <w:tab w:val="left" w:pos="1134"/>
              </w:tabs>
              <w:rPr>
                <w:rFonts w:ascii="Gill Sans MT" w:hAnsi="Gill Sans MT" w:cs="Arial"/>
                <w:b/>
              </w:rPr>
            </w:pPr>
            <w:r>
              <w:rPr>
                <w:rFonts w:ascii="Gill Sans MT" w:hAnsi="Gill Sans MT" w:cs="Arial"/>
                <w:b/>
              </w:rPr>
              <w:t>13</w:t>
            </w:r>
            <w:r w:rsidR="00896BFF" w:rsidRPr="00475A49">
              <w:rPr>
                <w:rFonts w:ascii="Gill Sans MT" w:hAnsi="Gill Sans MT" w:cs="Arial"/>
                <w:b/>
              </w:rPr>
              <w:t>+</w:t>
            </w:r>
          </w:p>
          <w:p w:rsidR="003E6175" w:rsidRPr="003E6175" w:rsidRDefault="003E6175" w:rsidP="00D95D0D">
            <w:pPr>
              <w:pStyle w:val="NoSpacing"/>
              <w:tabs>
                <w:tab w:val="left" w:pos="567"/>
                <w:tab w:val="left" w:pos="709"/>
                <w:tab w:val="left" w:pos="1134"/>
              </w:tabs>
              <w:rPr>
                <w:rFonts w:ascii="Gill Sans MT" w:hAnsi="Gill Sans MT" w:cs="Arial"/>
                <w:i/>
              </w:rPr>
            </w:pPr>
            <w:r w:rsidRPr="003E6175">
              <w:rPr>
                <w:rFonts w:ascii="Gill Sans MT" w:hAnsi="Gill Sans MT" w:cs="Arial"/>
              </w:rPr>
              <w:t>(16 staff)</w:t>
            </w:r>
          </w:p>
        </w:tc>
        <w:tc>
          <w:tcPr>
            <w:tcW w:w="40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6</w:t>
            </w:r>
          </w:p>
        </w:tc>
        <w:tc>
          <w:tcPr>
            <w:tcW w:w="402"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37.5</w:t>
            </w:r>
            <w:r w:rsidR="00896BFF">
              <w:rPr>
                <w:rFonts w:ascii="Gill Sans MT" w:hAnsi="Gill Sans MT" w:cs="Arial"/>
              </w:rPr>
              <w:t>%</w:t>
            </w:r>
          </w:p>
        </w:tc>
        <w:tc>
          <w:tcPr>
            <w:tcW w:w="32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4</w:t>
            </w:r>
          </w:p>
        </w:tc>
        <w:tc>
          <w:tcPr>
            <w:tcW w:w="483"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25</w:t>
            </w:r>
            <w:r w:rsidR="00896BFF">
              <w:rPr>
                <w:rFonts w:ascii="Gill Sans MT" w:hAnsi="Gill Sans MT" w:cs="Arial"/>
              </w:rPr>
              <w:t>%</w:t>
            </w:r>
          </w:p>
        </w:tc>
        <w:tc>
          <w:tcPr>
            <w:tcW w:w="384"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0</w:t>
            </w:r>
          </w:p>
        </w:tc>
        <w:tc>
          <w:tcPr>
            <w:tcW w:w="422" w:type="pct"/>
          </w:tcPr>
          <w:p w:rsidR="00896BFF" w:rsidRPr="00475A49" w:rsidRDefault="00896BFF" w:rsidP="00D95D0D">
            <w:pPr>
              <w:pStyle w:val="NoSpacing"/>
              <w:tabs>
                <w:tab w:val="left" w:pos="567"/>
                <w:tab w:val="left" w:pos="709"/>
                <w:tab w:val="left" w:pos="1134"/>
              </w:tabs>
              <w:rPr>
                <w:rFonts w:ascii="Gill Sans MT" w:hAnsi="Gill Sans MT" w:cs="Arial"/>
              </w:rPr>
            </w:pPr>
            <w:r>
              <w:rPr>
                <w:rFonts w:ascii="Gill Sans MT" w:hAnsi="Gill Sans MT" w:cs="Arial"/>
              </w:rPr>
              <w:t>0%</w:t>
            </w:r>
          </w:p>
        </w:tc>
        <w:tc>
          <w:tcPr>
            <w:tcW w:w="242"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2</w:t>
            </w:r>
          </w:p>
        </w:tc>
        <w:tc>
          <w:tcPr>
            <w:tcW w:w="484" w:type="pct"/>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12.5</w:t>
            </w:r>
            <w:r w:rsidR="00896BFF">
              <w:rPr>
                <w:rFonts w:ascii="Gill Sans MT" w:hAnsi="Gill Sans MT" w:cs="Arial"/>
              </w:rPr>
              <w:t>%</w:t>
            </w:r>
          </w:p>
        </w:tc>
        <w:tc>
          <w:tcPr>
            <w:tcW w:w="223" w:type="pct"/>
          </w:tcPr>
          <w:p w:rsidR="00896BFF" w:rsidRPr="00475A49" w:rsidRDefault="00896BFF" w:rsidP="00D95D0D">
            <w:pPr>
              <w:pStyle w:val="NoSpacing"/>
              <w:tabs>
                <w:tab w:val="left" w:pos="567"/>
                <w:tab w:val="left" w:pos="709"/>
                <w:tab w:val="left" w:pos="1134"/>
              </w:tabs>
              <w:rPr>
                <w:rFonts w:ascii="Gill Sans MT" w:hAnsi="Gill Sans MT" w:cs="Arial"/>
              </w:rPr>
            </w:pPr>
            <w:r w:rsidRPr="00475A49">
              <w:rPr>
                <w:rFonts w:ascii="Gill Sans MT" w:hAnsi="Gill Sans MT" w:cs="Arial"/>
              </w:rPr>
              <w:t>0</w:t>
            </w:r>
          </w:p>
        </w:tc>
        <w:tc>
          <w:tcPr>
            <w:tcW w:w="427" w:type="pct"/>
          </w:tcPr>
          <w:p w:rsidR="00896BFF" w:rsidRPr="00475A49" w:rsidRDefault="00896BFF" w:rsidP="00D95D0D">
            <w:pPr>
              <w:pStyle w:val="NoSpacing"/>
              <w:tabs>
                <w:tab w:val="left" w:pos="567"/>
                <w:tab w:val="left" w:pos="709"/>
                <w:tab w:val="left" w:pos="1134"/>
              </w:tabs>
              <w:rPr>
                <w:rFonts w:ascii="Gill Sans MT" w:hAnsi="Gill Sans MT" w:cs="Arial"/>
              </w:rPr>
            </w:pPr>
            <w:r>
              <w:rPr>
                <w:rFonts w:ascii="Gill Sans MT" w:hAnsi="Gill Sans MT" w:cs="Arial"/>
              </w:rPr>
              <w:t>%</w:t>
            </w:r>
          </w:p>
        </w:tc>
        <w:tc>
          <w:tcPr>
            <w:tcW w:w="242" w:type="pct"/>
            <w:shd w:val="clear" w:color="auto" w:fill="DDD9C3" w:themeFill="background2" w:themeFillShade="E6"/>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4</w:t>
            </w:r>
          </w:p>
        </w:tc>
        <w:tc>
          <w:tcPr>
            <w:tcW w:w="403" w:type="pct"/>
            <w:shd w:val="clear" w:color="auto" w:fill="DDD9C3" w:themeFill="background2" w:themeFillShade="E6"/>
          </w:tcPr>
          <w:p w:rsidR="00896BFF" w:rsidRPr="00475A49" w:rsidRDefault="00EB3B23" w:rsidP="00D95D0D">
            <w:pPr>
              <w:pStyle w:val="NoSpacing"/>
              <w:tabs>
                <w:tab w:val="left" w:pos="567"/>
                <w:tab w:val="left" w:pos="709"/>
                <w:tab w:val="left" w:pos="1134"/>
              </w:tabs>
              <w:rPr>
                <w:rFonts w:ascii="Gill Sans MT" w:hAnsi="Gill Sans MT" w:cs="Arial"/>
              </w:rPr>
            </w:pPr>
            <w:r>
              <w:rPr>
                <w:rFonts w:ascii="Gill Sans MT" w:hAnsi="Gill Sans MT" w:cs="Arial"/>
              </w:rPr>
              <w:t>25</w:t>
            </w:r>
            <w:r w:rsidR="00896BFF">
              <w:rPr>
                <w:rFonts w:ascii="Gill Sans MT" w:hAnsi="Gill Sans MT" w:cs="Arial"/>
              </w:rPr>
              <w:t>%</w:t>
            </w:r>
          </w:p>
        </w:tc>
      </w:tr>
    </w:tbl>
    <w:p w:rsidR="00896BFF" w:rsidRDefault="00896BFF" w:rsidP="00C5792B">
      <w:pPr>
        <w:spacing w:line="360" w:lineRule="auto"/>
        <w:rPr>
          <w:rFonts w:ascii="Gill Sans MT" w:hAnsi="Gill Sans MT"/>
        </w:rPr>
      </w:pPr>
    </w:p>
    <w:p w:rsidR="003E6175" w:rsidRDefault="003E6175" w:rsidP="00C5792B">
      <w:pPr>
        <w:spacing w:line="360" w:lineRule="auto"/>
        <w:rPr>
          <w:rFonts w:ascii="Gill Sans MT" w:hAnsi="Gill Sans MT"/>
        </w:rPr>
      </w:pPr>
    </w:p>
    <w:p w:rsidR="003E6175" w:rsidRDefault="003E6175" w:rsidP="00C5792B">
      <w:pPr>
        <w:spacing w:line="360" w:lineRule="auto"/>
        <w:rPr>
          <w:rFonts w:ascii="Gill Sans MT" w:hAnsi="Gill Sans MT"/>
        </w:rPr>
      </w:pPr>
    </w:p>
    <w:tbl>
      <w:tblPr>
        <w:tblStyle w:val="TableGrid"/>
        <w:tblW w:w="5000" w:type="pct"/>
        <w:tblLook w:val="04A0"/>
      </w:tblPr>
      <w:tblGrid>
        <w:gridCol w:w="1116"/>
        <w:gridCol w:w="454"/>
        <w:gridCol w:w="849"/>
        <w:gridCol w:w="436"/>
        <w:gridCol w:w="878"/>
        <w:gridCol w:w="436"/>
        <w:gridCol w:w="743"/>
        <w:gridCol w:w="563"/>
        <w:gridCol w:w="689"/>
        <w:gridCol w:w="326"/>
        <w:gridCol w:w="743"/>
        <w:gridCol w:w="436"/>
        <w:gridCol w:w="853"/>
      </w:tblGrid>
      <w:tr w:rsidR="00896BFF" w:rsidTr="003E6175">
        <w:tc>
          <w:tcPr>
            <w:tcW w:w="682" w:type="pct"/>
            <w:shd w:val="clear" w:color="auto" w:fill="F2F2F2" w:themeFill="background1" w:themeFillShade="F2"/>
          </w:tcPr>
          <w:p w:rsidR="00896BFF" w:rsidRDefault="00896BFF" w:rsidP="00D95D0D">
            <w:pPr>
              <w:pStyle w:val="NoSpacing"/>
              <w:tabs>
                <w:tab w:val="left" w:pos="567"/>
                <w:tab w:val="left" w:pos="709"/>
                <w:tab w:val="left" w:pos="1134"/>
              </w:tabs>
              <w:rPr>
                <w:rFonts w:ascii="Gill Sans MT" w:hAnsi="Gill Sans MT" w:cs="Arial"/>
                <w:sz w:val="24"/>
                <w:szCs w:val="24"/>
              </w:rPr>
            </w:pPr>
          </w:p>
        </w:tc>
        <w:tc>
          <w:tcPr>
            <w:tcW w:w="833"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Non Speaker</w:t>
            </w:r>
          </w:p>
        </w:tc>
        <w:tc>
          <w:tcPr>
            <w:tcW w:w="834"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Basic</w:t>
            </w:r>
          </w:p>
        </w:tc>
        <w:tc>
          <w:tcPr>
            <w:tcW w:w="632"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Learner</w:t>
            </w:r>
          </w:p>
        </w:tc>
        <w:tc>
          <w:tcPr>
            <w:tcW w:w="744"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Intermediate</w:t>
            </w:r>
          </w:p>
        </w:tc>
        <w:tc>
          <w:tcPr>
            <w:tcW w:w="593"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Fluent</w:t>
            </w:r>
          </w:p>
        </w:tc>
        <w:tc>
          <w:tcPr>
            <w:tcW w:w="682" w:type="pct"/>
            <w:gridSpan w:val="2"/>
            <w:shd w:val="clear" w:color="auto" w:fill="F2F2F2" w:themeFill="background1" w:themeFillShade="F2"/>
          </w:tcPr>
          <w:p w:rsidR="00896BFF" w:rsidRPr="00930BA0" w:rsidRDefault="00896BFF" w:rsidP="00D95D0D">
            <w:pPr>
              <w:rPr>
                <w:rFonts w:ascii="Gill Sans MT" w:hAnsi="Gill Sans MT"/>
                <w:sz w:val="20"/>
                <w:szCs w:val="20"/>
              </w:rPr>
            </w:pPr>
            <w:r w:rsidRPr="00930BA0">
              <w:rPr>
                <w:rFonts w:ascii="Gill Sans MT" w:hAnsi="Gill Sans MT"/>
                <w:sz w:val="20"/>
                <w:szCs w:val="20"/>
              </w:rPr>
              <w:t>Unknown</w:t>
            </w:r>
          </w:p>
        </w:tc>
      </w:tr>
      <w:tr w:rsidR="00896BFF" w:rsidTr="003E6175">
        <w:tc>
          <w:tcPr>
            <w:tcW w:w="682" w:type="pct"/>
            <w:shd w:val="clear" w:color="auto" w:fill="F2F2F2" w:themeFill="background1" w:themeFillShade="F2"/>
          </w:tcPr>
          <w:p w:rsidR="00896BFF" w:rsidRDefault="00896BFF" w:rsidP="00D95D0D">
            <w:pPr>
              <w:pStyle w:val="NoSpacing"/>
              <w:tabs>
                <w:tab w:val="left" w:pos="567"/>
                <w:tab w:val="left" w:pos="709"/>
                <w:tab w:val="left" w:pos="1134"/>
              </w:tabs>
              <w:rPr>
                <w:rFonts w:ascii="Gill Sans MT" w:hAnsi="Gill Sans MT" w:cs="Arial"/>
              </w:rPr>
            </w:pPr>
            <w:r w:rsidRPr="008D6FFC">
              <w:rPr>
                <w:rFonts w:ascii="Gill Sans MT" w:hAnsi="Gill Sans MT" w:cs="Arial"/>
              </w:rPr>
              <w:t>HQ</w:t>
            </w:r>
          </w:p>
          <w:p w:rsidR="00896BFF" w:rsidRPr="008D6FFC" w:rsidRDefault="00D95D0D" w:rsidP="00D95D0D">
            <w:pPr>
              <w:pStyle w:val="NoSpacing"/>
              <w:tabs>
                <w:tab w:val="left" w:pos="567"/>
                <w:tab w:val="left" w:pos="709"/>
                <w:tab w:val="left" w:pos="1134"/>
              </w:tabs>
              <w:rPr>
                <w:rFonts w:ascii="Gill Sans MT" w:hAnsi="Gill Sans MT" w:cs="Arial"/>
              </w:rPr>
            </w:pPr>
            <w:r>
              <w:rPr>
                <w:rFonts w:ascii="Gill Sans MT" w:hAnsi="Gill Sans MT" w:cs="Arial"/>
                <w:i/>
              </w:rPr>
              <w:t>(</w:t>
            </w:r>
            <w:r w:rsidR="00896BFF">
              <w:rPr>
                <w:rFonts w:ascii="Gill Sans MT" w:hAnsi="Gill Sans MT" w:cs="Arial"/>
                <w:i/>
              </w:rPr>
              <w:t xml:space="preserve"> </w:t>
            </w:r>
            <w:r w:rsidR="003E6175">
              <w:rPr>
                <w:rFonts w:ascii="Gill Sans MT" w:hAnsi="Gill Sans MT" w:cs="Arial"/>
                <w:i/>
              </w:rPr>
              <w:t xml:space="preserve">88 </w:t>
            </w:r>
            <w:r w:rsidR="00896BFF">
              <w:rPr>
                <w:rFonts w:ascii="Gill Sans MT" w:hAnsi="Gill Sans MT" w:cs="Arial"/>
                <w:i/>
              </w:rPr>
              <w:t>staff)</w:t>
            </w:r>
          </w:p>
        </w:tc>
        <w:tc>
          <w:tcPr>
            <w:tcW w:w="303"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19</w:t>
            </w:r>
          </w:p>
        </w:tc>
        <w:tc>
          <w:tcPr>
            <w:tcW w:w="530" w:type="pct"/>
          </w:tcPr>
          <w:p w:rsidR="00896BFF" w:rsidRPr="0012428C" w:rsidRDefault="003E617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21.6%</w:t>
            </w:r>
          </w:p>
        </w:tc>
        <w:tc>
          <w:tcPr>
            <w:tcW w:w="28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21</w:t>
            </w:r>
          </w:p>
        </w:tc>
        <w:tc>
          <w:tcPr>
            <w:tcW w:w="549" w:type="pct"/>
          </w:tcPr>
          <w:p w:rsidR="00896BFF" w:rsidRPr="0012428C" w:rsidRDefault="003E617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23.9</w:t>
            </w:r>
            <w:r w:rsidR="002720E4">
              <w:rPr>
                <w:rFonts w:ascii="Gill Sans MT" w:hAnsi="Gill Sans MT" w:cs="Arial"/>
                <w:sz w:val="22"/>
                <w:szCs w:val="22"/>
              </w:rPr>
              <w:t>%</w:t>
            </w:r>
          </w:p>
        </w:tc>
        <w:tc>
          <w:tcPr>
            <w:tcW w:w="258"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12</w:t>
            </w:r>
          </w:p>
        </w:tc>
        <w:tc>
          <w:tcPr>
            <w:tcW w:w="374"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13.6%</w:t>
            </w:r>
          </w:p>
        </w:tc>
        <w:tc>
          <w:tcPr>
            <w:tcW w:w="33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8</w:t>
            </w:r>
          </w:p>
        </w:tc>
        <w:tc>
          <w:tcPr>
            <w:tcW w:w="410"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9.1%</w:t>
            </w:r>
          </w:p>
        </w:tc>
        <w:tc>
          <w:tcPr>
            <w:tcW w:w="209"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7</w:t>
            </w:r>
          </w:p>
        </w:tc>
        <w:tc>
          <w:tcPr>
            <w:tcW w:w="384"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8%</w:t>
            </w:r>
          </w:p>
        </w:tc>
        <w:tc>
          <w:tcPr>
            <w:tcW w:w="270" w:type="pct"/>
            <w:shd w:val="clear" w:color="auto" w:fill="DDD9C3" w:themeFill="background2" w:themeFillShade="E6"/>
          </w:tcPr>
          <w:p w:rsidR="00896BFF" w:rsidRPr="0012428C" w:rsidRDefault="003E617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21</w:t>
            </w:r>
          </w:p>
        </w:tc>
        <w:tc>
          <w:tcPr>
            <w:tcW w:w="412" w:type="pct"/>
            <w:shd w:val="clear" w:color="auto" w:fill="DDD9C3" w:themeFill="background2" w:themeFillShade="E6"/>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23.9%</w:t>
            </w:r>
          </w:p>
        </w:tc>
      </w:tr>
      <w:tr w:rsidR="00896BFF" w:rsidTr="003E6175">
        <w:tc>
          <w:tcPr>
            <w:tcW w:w="682" w:type="pct"/>
            <w:shd w:val="clear" w:color="auto" w:fill="F2F2F2" w:themeFill="background1" w:themeFillShade="F2"/>
          </w:tcPr>
          <w:p w:rsidR="00896BFF" w:rsidRDefault="00896BFF" w:rsidP="00D95D0D">
            <w:pPr>
              <w:pStyle w:val="NoSpacing"/>
              <w:tabs>
                <w:tab w:val="left" w:pos="567"/>
                <w:tab w:val="left" w:pos="709"/>
                <w:tab w:val="left" w:pos="1134"/>
              </w:tabs>
              <w:rPr>
                <w:rFonts w:ascii="Gill Sans MT" w:hAnsi="Gill Sans MT" w:cs="Arial"/>
              </w:rPr>
            </w:pPr>
            <w:proofErr w:type="spellStart"/>
            <w:r w:rsidRPr="008D6FFC">
              <w:rPr>
                <w:rFonts w:ascii="Gill Sans MT" w:hAnsi="Gill Sans MT" w:cs="Arial"/>
              </w:rPr>
              <w:t>Wardening</w:t>
            </w:r>
            <w:proofErr w:type="spellEnd"/>
            <w:r w:rsidRPr="008D6FFC">
              <w:rPr>
                <w:rFonts w:ascii="Gill Sans MT" w:hAnsi="Gill Sans MT" w:cs="Arial"/>
              </w:rPr>
              <w:t xml:space="preserve"> service</w:t>
            </w:r>
          </w:p>
          <w:p w:rsidR="00896BFF" w:rsidRPr="008D6FFC" w:rsidRDefault="00896BFF" w:rsidP="00D95D0D">
            <w:pPr>
              <w:pStyle w:val="NoSpacing"/>
              <w:tabs>
                <w:tab w:val="left" w:pos="567"/>
                <w:tab w:val="left" w:pos="709"/>
                <w:tab w:val="left" w:pos="1134"/>
              </w:tabs>
              <w:rPr>
                <w:rFonts w:ascii="Gill Sans MT" w:hAnsi="Gill Sans MT" w:cs="Arial"/>
              </w:rPr>
            </w:pPr>
            <w:r w:rsidRPr="0012428C">
              <w:rPr>
                <w:rFonts w:ascii="Gill Sans MT" w:hAnsi="Gill Sans MT" w:cs="Arial"/>
                <w:i/>
              </w:rPr>
              <w:t xml:space="preserve">( </w:t>
            </w:r>
            <w:r w:rsidR="003E6175">
              <w:rPr>
                <w:rFonts w:ascii="Gill Sans MT" w:hAnsi="Gill Sans MT" w:cs="Arial"/>
                <w:i/>
              </w:rPr>
              <w:t xml:space="preserve">16 </w:t>
            </w:r>
            <w:r w:rsidRPr="0012428C">
              <w:rPr>
                <w:rFonts w:ascii="Gill Sans MT" w:hAnsi="Gill Sans MT" w:cs="Arial"/>
                <w:i/>
              </w:rPr>
              <w:t>staff)</w:t>
            </w:r>
          </w:p>
        </w:tc>
        <w:tc>
          <w:tcPr>
            <w:tcW w:w="303"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w:t>
            </w:r>
          </w:p>
        </w:tc>
        <w:tc>
          <w:tcPr>
            <w:tcW w:w="530"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6.25%</w:t>
            </w:r>
          </w:p>
        </w:tc>
        <w:tc>
          <w:tcPr>
            <w:tcW w:w="28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5</w:t>
            </w:r>
          </w:p>
        </w:tc>
        <w:tc>
          <w:tcPr>
            <w:tcW w:w="549"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31.5%</w:t>
            </w:r>
          </w:p>
        </w:tc>
        <w:tc>
          <w:tcPr>
            <w:tcW w:w="258"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0</w:t>
            </w:r>
          </w:p>
        </w:tc>
        <w:tc>
          <w:tcPr>
            <w:tcW w:w="374"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0%</w:t>
            </w:r>
          </w:p>
        </w:tc>
        <w:tc>
          <w:tcPr>
            <w:tcW w:w="33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0</w:t>
            </w:r>
          </w:p>
        </w:tc>
        <w:tc>
          <w:tcPr>
            <w:tcW w:w="410"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0%</w:t>
            </w:r>
          </w:p>
        </w:tc>
        <w:tc>
          <w:tcPr>
            <w:tcW w:w="209"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3</w:t>
            </w:r>
          </w:p>
        </w:tc>
        <w:tc>
          <w:tcPr>
            <w:tcW w:w="384" w:type="pct"/>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18.8%</w:t>
            </w:r>
          </w:p>
        </w:tc>
        <w:tc>
          <w:tcPr>
            <w:tcW w:w="270" w:type="pct"/>
            <w:shd w:val="clear" w:color="auto" w:fill="DDD9C3" w:themeFill="background2" w:themeFillShade="E6"/>
          </w:tcPr>
          <w:p w:rsidR="00896BFF" w:rsidRPr="0012428C" w:rsidRDefault="003E617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7</w:t>
            </w:r>
          </w:p>
        </w:tc>
        <w:tc>
          <w:tcPr>
            <w:tcW w:w="412" w:type="pct"/>
            <w:shd w:val="clear" w:color="auto" w:fill="DDD9C3" w:themeFill="background2" w:themeFillShade="E6"/>
          </w:tcPr>
          <w:p w:rsidR="00896BFF" w:rsidRPr="0012428C" w:rsidRDefault="002720E4"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43.75%</w:t>
            </w:r>
          </w:p>
        </w:tc>
      </w:tr>
      <w:tr w:rsidR="00896BFF" w:rsidTr="003E6175">
        <w:tc>
          <w:tcPr>
            <w:tcW w:w="682" w:type="pct"/>
            <w:shd w:val="clear" w:color="auto" w:fill="F2F2F2" w:themeFill="background1" w:themeFillShade="F2"/>
          </w:tcPr>
          <w:p w:rsidR="00896BFF" w:rsidRPr="008D6FFC" w:rsidRDefault="00896BFF" w:rsidP="00D95D0D">
            <w:pPr>
              <w:pStyle w:val="NoSpacing"/>
              <w:tabs>
                <w:tab w:val="left" w:pos="567"/>
                <w:tab w:val="left" w:pos="709"/>
                <w:tab w:val="left" w:pos="1134"/>
              </w:tabs>
              <w:rPr>
                <w:rFonts w:ascii="Gill Sans MT" w:hAnsi="Gill Sans MT" w:cs="Arial"/>
              </w:rPr>
            </w:pPr>
            <w:r w:rsidRPr="008D6FFC">
              <w:rPr>
                <w:rFonts w:ascii="Gill Sans MT" w:hAnsi="Gill Sans MT" w:cs="Arial"/>
              </w:rPr>
              <w:t>Visitor Centre</w:t>
            </w:r>
          </w:p>
          <w:p w:rsidR="00896BFF" w:rsidRPr="008D6FFC" w:rsidRDefault="003E6175" w:rsidP="00D95D0D">
            <w:pPr>
              <w:pStyle w:val="NoSpacing"/>
              <w:tabs>
                <w:tab w:val="left" w:pos="567"/>
                <w:tab w:val="left" w:pos="709"/>
                <w:tab w:val="left" w:pos="1134"/>
              </w:tabs>
              <w:rPr>
                <w:rFonts w:ascii="Gill Sans MT" w:hAnsi="Gill Sans MT" w:cs="Arial"/>
                <w:i/>
              </w:rPr>
            </w:pPr>
            <w:r>
              <w:rPr>
                <w:rFonts w:ascii="Gill Sans MT" w:hAnsi="Gill Sans MT" w:cs="Arial"/>
                <w:i/>
              </w:rPr>
              <w:t>(26</w:t>
            </w:r>
            <w:r w:rsidR="00896BFF" w:rsidRPr="008D6FFC">
              <w:rPr>
                <w:rFonts w:ascii="Gill Sans MT" w:hAnsi="Gill Sans MT" w:cs="Arial"/>
                <w:i/>
              </w:rPr>
              <w:t xml:space="preserve"> staff</w:t>
            </w:r>
            <w:r>
              <w:rPr>
                <w:rFonts w:ascii="Gill Sans MT" w:hAnsi="Gill Sans MT" w:cs="Arial"/>
                <w:i/>
              </w:rPr>
              <w:t>)</w:t>
            </w:r>
          </w:p>
        </w:tc>
        <w:tc>
          <w:tcPr>
            <w:tcW w:w="303"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530" w:type="pct"/>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15.4%</w:t>
            </w:r>
          </w:p>
        </w:tc>
        <w:tc>
          <w:tcPr>
            <w:tcW w:w="28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7</w:t>
            </w:r>
          </w:p>
        </w:tc>
        <w:tc>
          <w:tcPr>
            <w:tcW w:w="549" w:type="pct"/>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26.9%</w:t>
            </w:r>
          </w:p>
        </w:tc>
        <w:tc>
          <w:tcPr>
            <w:tcW w:w="258"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374" w:type="pct"/>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15.4%</w:t>
            </w:r>
          </w:p>
        </w:tc>
        <w:tc>
          <w:tcPr>
            <w:tcW w:w="335"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2</w:t>
            </w:r>
          </w:p>
        </w:tc>
        <w:tc>
          <w:tcPr>
            <w:tcW w:w="410" w:type="pct"/>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7.7%</w:t>
            </w:r>
          </w:p>
        </w:tc>
        <w:tc>
          <w:tcPr>
            <w:tcW w:w="209" w:type="pct"/>
          </w:tcPr>
          <w:p w:rsidR="00896BFF" w:rsidRPr="0012428C" w:rsidRDefault="00896BFF" w:rsidP="00D95D0D">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384" w:type="pct"/>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15.4%</w:t>
            </w:r>
          </w:p>
        </w:tc>
        <w:tc>
          <w:tcPr>
            <w:tcW w:w="270" w:type="pct"/>
            <w:shd w:val="clear" w:color="auto" w:fill="DDD9C3" w:themeFill="background2" w:themeFillShade="E6"/>
          </w:tcPr>
          <w:p w:rsidR="00896BFF" w:rsidRPr="0012428C" w:rsidRDefault="003E617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3</w:t>
            </w:r>
          </w:p>
        </w:tc>
        <w:tc>
          <w:tcPr>
            <w:tcW w:w="412" w:type="pct"/>
            <w:shd w:val="clear" w:color="auto" w:fill="DDD9C3" w:themeFill="background2" w:themeFillShade="E6"/>
          </w:tcPr>
          <w:p w:rsidR="00896BFF" w:rsidRPr="0012428C" w:rsidRDefault="00D103F5" w:rsidP="00D95D0D">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11.5%</w:t>
            </w:r>
          </w:p>
        </w:tc>
      </w:tr>
    </w:tbl>
    <w:p w:rsidR="00896BFF" w:rsidRDefault="00896BFF" w:rsidP="00C5792B">
      <w:pPr>
        <w:spacing w:line="360" w:lineRule="auto"/>
        <w:rPr>
          <w:rFonts w:ascii="Gill Sans MT" w:hAnsi="Gill Sans MT"/>
        </w:rPr>
      </w:pPr>
    </w:p>
    <w:p w:rsidR="00D07B52" w:rsidRDefault="00D07B52">
      <w:pPr>
        <w:spacing w:after="200" w:line="276" w:lineRule="auto"/>
        <w:rPr>
          <w:rFonts w:ascii="Gill Sans MT" w:hAnsi="Gill Sans MT"/>
        </w:rPr>
      </w:pPr>
    </w:p>
    <w:p w:rsidR="00D07B52" w:rsidRDefault="00D07B52">
      <w:pPr>
        <w:spacing w:after="200" w:line="276" w:lineRule="auto"/>
        <w:rPr>
          <w:rFonts w:ascii="Gill Sans MT" w:hAnsi="Gill Sans MT"/>
        </w:rPr>
      </w:pPr>
      <w:r>
        <w:rPr>
          <w:rFonts w:ascii="Gill Sans MT" w:hAnsi="Gill Sans MT"/>
        </w:rPr>
        <w:br w:type="page"/>
      </w:r>
    </w:p>
    <w:p w:rsidR="00D07B52" w:rsidRDefault="00D07B52">
      <w:pPr>
        <w:spacing w:after="200" w:line="276" w:lineRule="auto"/>
        <w:rPr>
          <w:rFonts w:ascii="Gill Sans MT" w:hAnsi="Gill Sans MT"/>
        </w:rPr>
      </w:pPr>
    </w:p>
    <w:p w:rsidR="00D07B52" w:rsidRPr="00D07B52" w:rsidRDefault="00D07B52">
      <w:pPr>
        <w:spacing w:after="200" w:line="276" w:lineRule="auto"/>
        <w:rPr>
          <w:rFonts w:ascii="Gill Sans MT" w:hAnsi="Gill Sans MT"/>
          <w:b/>
        </w:rPr>
      </w:pPr>
      <w:r w:rsidRPr="00D07B52">
        <w:rPr>
          <w:rFonts w:ascii="Gill Sans MT" w:hAnsi="Gill Sans MT"/>
          <w:b/>
        </w:rPr>
        <w:t xml:space="preserve">Appendix </w:t>
      </w:r>
      <w:r>
        <w:rPr>
          <w:rFonts w:ascii="Gill Sans MT" w:hAnsi="Gill Sans MT"/>
          <w:b/>
        </w:rPr>
        <w:t>C</w:t>
      </w:r>
      <w:r w:rsidRPr="00D07B52">
        <w:rPr>
          <w:rFonts w:ascii="Gill Sans MT" w:hAnsi="Gill Sans MT"/>
          <w:b/>
        </w:rPr>
        <w:t xml:space="preserve"> Publications for Visitors to the National Park</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223"/>
        <w:gridCol w:w="4111"/>
      </w:tblGrid>
      <w:tr w:rsidR="00D07B52" w:rsidRPr="009D36C8" w:rsidTr="000C6B93">
        <w:tc>
          <w:tcPr>
            <w:tcW w:w="456" w:type="dxa"/>
          </w:tcPr>
          <w:p w:rsidR="00D07B52" w:rsidRDefault="00D07B52" w:rsidP="00D07B52">
            <w:pPr>
              <w:spacing w:line="360" w:lineRule="auto"/>
              <w:rPr>
                <w:rFonts w:ascii="Gill Sans MT" w:hAnsi="Gill Sans MT"/>
                <w:b/>
              </w:rPr>
            </w:pPr>
          </w:p>
          <w:p w:rsidR="00D07B52" w:rsidRPr="009D36C8" w:rsidRDefault="00D07B52" w:rsidP="00D07B52">
            <w:pPr>
              <w:spacing w:line="360" w:lineRule="auto"/>
              <w:rPr>
                <w:rFonts w:ascii="Gill Sans MT" w:hAnsi="Gill Sans MT"/>
                <w:b/>
              </w:rPr>
            </w:pPr>
          </w:p>
        </w:tc>
        <w:tc>
          <w:tcPr>
            <w:tcW w:w="4223" w:type="dxa"/>
          </w:tcPr>
          <w:p w:rsidR="00D07B52" w:rsidRPr="009D36C8" w:rsidRDefault="00D07B52" w:rsidP="00D07B52">
            <w:pPr>
              <w:spacing w:line="360" w:lineRule="auto"/>
              <w:rPr>
                <w:rFonts w:ascii="Gill Sans MT" w:hAnsi="Gill Sans MT"/>
                <w:b/>
              </w:rPr>
            </w:pPr>
            <w:r w:rsidRPr="009D36C8">
              <w:rPr>
                <w:rFonts w:ascii="Gill Sans MT" w:hAnsi="Gill Sans MT"/>
                <w:b/>
              </w:rPr>
              <w:t>Title</w:t>
            </w:r>
          </w:p>
        </w:tc>
        <w:tc>
          <w:tcPr>
            <w:tcW w:w="4111" w:type="dxa"/>
          </w:tcPr>
          <w:p w:rsidR="00D07B52" w:rsidRPr="009D36C8" w:rsidRDefault="00D07B52" w:rsidP="00D07B52">
            <w:pPr>
              <w:spacing w:line="360" w:lineRule="auto"/>
              <w:rPr>
                <w:rFonts w:ascii="Gill Sans MT" w:hAnsi="Gill Sans MT"/>
                <w:b/>
              </w:rPr>
            </w:pPr>
            <w:r w:rsidRPr="009D36C8">
              <w:rPr>
                <w:rFonts w:ascii="Gill Sans MT" w:hAnsi="Gill Sans MT"/>
                <w:b/>
              </w:rPr>
              <w:tab/>
              <w:t>Language</w:t>
            </w:r>
          </w:p>
        </w:tc>
      </w:tr>
      <w:tr w:rsidR="00D07B52" w:rsidRPr="009D36C8" w:rsidTr="00D07B52">
        <w:tc>
          <w:tcPr>
            <w:tcW w:w="8790" w:type="dxa"/>
            <w:gridSpan w:val="3"/>
          </w:tcPr>
          <w:p w:rsidR="00D07B52" w:rsidRPr="009D36C8" w:rsidRDefault="00D07B52" w:rsidP="00D07B52">
            <w:pPr>
              <w:spacing w:line="360" w:lineRule="auto"/>
              <w:rPr>
                <w:rFonts w:ascii="Gill Sans MT" w:hAnsi="Gill Sans MT"/>
                <w:b/>
              </w:rPr>
            </w:pPr>
            <w:r w:rsidRPr="009D36C8">
              <w:rPr>
                <w:rFonts w:ascii="Gill Sans MT" w:hAnsi="Gill Sans MT"/>
                <w:b/>
              </w:rPr>
              <w:t>Brecon Beacons National Park - Retail Publications: 20</w:t>
            </w:r>
            <w:r>
              <w:rPr>
                <w:rFonts w:ascii="Gill Sans MT" w:hAnsi="Gill Sans MT"/>
                <w:b/>
              </w:rPr>
              <w:t>10-2011</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1</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Explore Llandovery</w:t>
            </w:r>
            <w:r w:rsidRPr="009D36C8">
              <w:rPr>
                <w:rFonts w:ascii="Gill Sans MT" w:hAnsi="Gill Sans MT"/>
              </w:rPr>
              <w:tab/>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2</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t>Waterfall Country leaflet and pack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bilingual </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3</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The Sugar Loaf from Abergavenny Walk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4</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The Beacons Circuit Walk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5</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Map </w:t>
            </w:r>
            <w:r>
              <w:rPr>
                <w:rFonts w:ascii="Gill Sans MT" w:hAnsi="Gill Sans MT"/>
              </w:rPr>
              <w:t xml:space="preserve">and </w:t>
            </w:r>
            <w:r w:rsidRPr="009D36C8">
              <w:rPr>
                <w:rFonts w:ascii="Gill Sans MT" w:hAnsi="Gill Sans MT"/>
              </w:rPr>
              <w:t>Poster</w:t>
            </w:r>
            <w:r>
              <w:rPr>
                <w:rFonts w:ascii="Gill Sans MT" w:hAnsi="Gill Sans MT"/>
              </w:rPr>
              <w:t xml:space="preserve"> of the Park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6</w:t>
            </w:r>
          </w:p>
        </w:tc>
        <w:tc>
          <w:tcPr>
            <w:tcW w:w="4223" w:type="dxa"/>
          </w:tcPr>
          <w:p w:rsidR="00D07B52" w:rsidRPr="009D36C8" w:rsidRDefault="00D07B52" w:rsidP="00D07B52">
            <w:pPr>
              <w:spacing w:line="360" w:lineRule="auto"/>
              <w:rPr>
                <w:rFonts w:ascii="Gill Sans MT" w:hAnsi="Gill Sans MT"/>
              </w:rPr>
            </w:pPr>
            <w:proofErr w:type="spellStart"/>
            <w:r w:rsidRPr="009D36C8">
              <w:rPr>
                <w:rFonts w:ascii="Gill Sans MT" w:hAnsi="Gill Sans MT"/>
              </w:rPr>
              <w:t>Llanfoist</w:t>
            </w:r>
            <w:proofErr w:type="spellEnd"/>
            <w:r w:rsidRPr="009D36C8">
              <w:rPr>
                <w:rFonts w:ascii="Gill Sans MT" w:hAnsi="Gill Sans MT"/>
              </w:rPr>
              <w:t xml:space="preserve"> Wharf from Abergavenny Walk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7</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Pen y Fan and </w:t>
            </w:r>
            <w:proofErr w:type="spellStart"/>
            <w:r w:rsidRPr="009D36C8">
              <w:rPr>
                <w:rFonts w:ascii="Gill Sans MT" w:hAnsi="Gill Sans MT"/>
              </w:rPr>
              <w:t>Cribyn</w:t>
            </w:r>
            <w:proofErr w:type="spellEnd"/>
            <w:r w:rsidRPr="009D36C8">
              <w:rPr>
                <w:rFonts w:ascii="Gill Sans MT" w:hAnsi="Gill Sans MT"/>
              </w:rPr>
              <w:t xml:space="preserve"> from </w:t>
            </w:r>
            <w:proofErr w:type="spellStart"/>
            <w:r w:rsidRPr="009D36C8">
              <w:rPr>
                <w:rFonts w:ascii="Gill Sans MT" w:hAnsi="Gill Sans MT"/>
              </w:rPr>
              <w:t>Cwm</w:t>
            </w:r>
            <w:proofErr w:type="spellEnd"/>
            <w:r w:rsidRPr="009D36C8">
              <w:rPr>
                <w:rFonts w:ascii="Gill Sans MT" w:hAnsi="Gill Sans MT"/>
              </w:rPr>
              <w:t xml:space="preserve"> </w:t>
            </w:r>
            <w:proofErr w:type="spellStart"/>
            <w:r w:rsidRPr="009D36C8">
              <w:rPr>
                <w:rFonts w:ascii="Gill Sans MT" w:hAnsi="Gill Sans MT"/>
              </w:rPr>
              <w:t>Gwdi</w:t>
            </w:r>
            <w:proofErr w:type="spellEnd"/>
            <w:r w:rsidRPr="009D36C8">
              <w:rPr>
                <w:rFonts w:ascii="Gill Sans MT" w:hAnsi="Gill Sans MT"/>
              </w:rPr>
              <w:t xml:space="preserve"> Walk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8</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Wildlife Walks</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Separate English and Welsh versions</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9</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What to see from the Mountain Centre on foot</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 xml:space="preserve">English in print form </w:t>
            </w:r>
            <w:proofErr w:type="spellStart"/>
            <w:r>
              <w:rPr>
                <w:rFonts w:ascii="Gill Sans MT" w:hAnsi="Gill Sans MT"/>
              </w:rPr>
              <w:t>Pdf</w:t>
            </w:r>
            <w:proofErr w:type="spellEnd"/>
            <w:r>
              <w:rPr>
                <w:rFonts w:ascii="Gill Sans MT" w:hAnsi="Gill Sans MT"/>
              </w:rPr>
              <w:t xml:space="preserve"> of Welsh version is available on the website. We intend to produce bilingual redesign of this during 2011-12</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10</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t xml:space="preserve">The rise and fall of </w:t>
            </w:r>
            <w:proofErr w:type="spellStart"/>
            <w:r>
              <w:rPr>
                <w:rFonts w:ascii="Gill Sans MT" w:hAnsi="Gill Sans MT"/>
              </w:rPr>
              <w:t>Penwyllt</w:t>
            </w:r>
            <w:proofErr w:type="spellEnd"/>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11</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Walks from the Mountain Centre</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English</w:t>
            </w:r>
            <w:r>
              <w:rPr>
                <w:rFonts w:ascii="Gill Sans MT" w:hAnsi="Gill Sans MT"/>
              </w:rPr>
              <w:t xml:space="preserve"> only – old booklet we are using up –not expecting to re-print – see comments on What to see from the Mountain Centre on foot as this will include the walks.</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12</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softHyphen/>
              <w:t xml:space="preserve">Audio Trails </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Recorded in original language with translation available either Welsh to English or vice versa.</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13</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The Pocket Guide </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50,000 English, 1,000 Welsh</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14</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Explosive Times – comic book</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20,000 bilingual copies</w:t>
            </w:r>
          </w:p>
        </w:tc>
      </w:tr>
      <w:tr w:rsidR="00D07B52" w:rsidRPr="009D36C8" w:rsidTr="00D07B52">
        <w:tc>
          <w:tcPr>
            <w:tcW w:w="8790" w:type="dxa"/>
            <w:gridSpan w:val="3"/>
            <w:vAlign w:val="center"/>
          </w:tcPr>
          <w:p w:rsidR="00D07B52" w:rsidRPr="009D36C8" w:rsidRDefault="00D07B52" w:rsidP="00D07B52">
            <w:pPr>
              <w:spacing w:line="360" w:lineRule="auto"/>
              <w:rPr>
                <w:rFonts w:ascii="Gill Sans MT" w:hAnsi="Gill Sans MT"/>
                <w:b/>
              </w:rPr>
            </w:pPr>
            <w:r>
              <w:rPr>
                <w:rFonts w:ascii="Gill Sans MT" w:hAnsi="Gill Sans MT"/>
                <w:b/>
              </w:rPr>
              <w:t>Tourism 2010-11: free publications</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1</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2x newsletters</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Bilingual twist </w:t>
            </w:r>
            <w:r>
              <w:rPr>
                <w:rFonts w:ascii="Gill Sans MT" w:hAnsi="Gill Sans MT"/>
              </w:rPr>
              <w:t>and</w:t>
            </w:r>
            <w:r w:rsidRPr="009D36C8">
              <w:rPr>
                <w:rFonts w:ascii="Gill Sans MT" w:hAnsi="Gill Sans MT"/>
              </w:rPr>
              <w:t xml:space="preserve"> turn</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2</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beacons bus</w:t>
            </w:r>
            <w:r>
              <w:rPr>
                <w:rFonts w:ascii="Gill Sans MT" w:hAnsi="Gill Sans MT"/>
              </w:rPr>
              <w:t xml:space="preserve"> timetable</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S</w:t>
            </w:r>
            <w:r w:rsidRPr="009D36C8">
              <w:rPr>
                <w:rFonts w:ascii="Gill Sans MT" w:hAnsi="Gill Sans MT"/>
              </w:rPr>
              <w:t xml:space="preserve">eparate leaflets English </w:t>
            </w:r>
            <w:r>
              <w:rPr>
                <w:rFonts w:ascii="Gill Sans MT" w:hAnsi="Gill Sans MT"/>
              </w:rPr>
              <w:t>and</w:t>
            </w:r>
            <w:r w:rsidRPr="009D36C8">
              <w:rPr>
                <w:rFonts w:ascii="Gill Sans MT" w:hAnsi="Gill Sans MT"/>
              </w:rPr>
              <w:t xml:space="preserve"> Welsh</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lastRenderedPageBreak/>
              <w:t>3</w:t>
            </w:r>
          </w:p>
        </w:tc>
        <w:tc>
          <w:tcPr>
            <w:tcW w:w="4223" w:type="dxa"/>
          </w:tcPr>
          <w:p w:rsidR="00D07B52" w:rsidRPr="009D36C8" w:rsidRDefault="00D07B52" w:rsidP="00D07B52">
            <w:pPr>
              <w:spacing w:line="360" w:lineRule="auto"/>
              <w:rPr>
                <w:rFonts w:ascii="Gill Sans MT" w:hAnsi="Gill Sans MT"/>
              </w:rPr>
            </w:pPr>
            <w:proofErr w:type="spellStart"/>
            <w:r w:rsidRPr="009D36C8">
              <w:rPr>
                <w:rFonts w:ascii="Gill Sans MT" w:hAnsi="Gill Sans MT"/>
              </w:rPr>
              <w:t>Offas</w:t>
            </w:r>
            <w:proofErr w:type="spellEnd"/>
            <w:r w:rsidRPr="009D36C8">
              <w:rPr>
                <w:rFonts w:ascii="Gill Sans MT" w:hAnsi="Gill Sans MT"/>
              </w:rPr>
              <w:t xml:space="preserve"> Dyke Flyer</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Separate leaflets English and Welsh</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4</w:t>
            </w:r>
          </w:p>
        </w:tc>
        <w:tc>
          <w:tcPr>
            <w:tcW w:w="4223" w:type="dxa"/>
          </w:tcPr>
          <w:p w:rsidR="00D07B52" w:rsidRPr="009D36C8" w:rsidRDefault="00D07B52" w:rsidP="00D07B52">
            <w:pPr>
              <w:spacing w:line="360" w:lineRule="auto"/>
              <w:rPr>
                <w:rFonts w:ascii="Gill Sans MT" w:hAnsi="Gill Sans MT"/>
              </w:rPr>
            </w:pPr>
            <w:proofErr w:type="spellStart"/>
            <w:r w:rsidRPr="009D36C8">
              <w:rPr>
                <w:rFonts w:ascii="Gill Sans MT" w:hAnsi="Gill Sans MT"/>
              </w:rPr>
              <w:t>Blaenavon</w:t>
            </w:r>
            <w:proofErr w:type="spellEnd"/>
            <w:r w:rsidRPr="009D36C8">
              <w:rPr>
                <w:rFonts w:ascii="Gill Sans MT" w:hAnsi="Gill Sans MT"/>
              </w:rPr>
              <w:t xml:space="preserve"> Bus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reprinted bilingually</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5</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Weekday</w:t>
            </w:r>
            <w:r>
              <w:rPr>
                <w:rFonts w:ascii="Gill Sans MT" w:hAnsi="Gill Sans MT"/>
              </w:rPr>
              <w:t xml:space="preserve"> travel guide</w:t>
            </w:r>
            <w:r w:rsidRPr="009D36C8">
              <w:rPr>
                <w:rFonts w:ascii="Gill Sans MT" w:hAnsi="Gill Sans MT"/>
              </w:rPr>
              <w:t xml:space="preserve"> bus timetable</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 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6</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t>Car Free Days Out – History and Heritage</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w:t>
            </w:r>
            <w:r>
              <w:rPr>
                <w:rFonts w:ascii="Gill Sans MT" w:hAnsi="Gill Sans MT"/>
              </w:rPr>
              <w:t>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7</w:t>
            </w:r>
          </w:p>
        </w:tc>
        <w:tc>
          <w:tcPr>
            <w:tcW w:w="4223" w:type="dxa"/>
          </w:tcPr>
          <w:p w:rsidR="00D07B52" w:rsidRDefault="00D07B52" w:rsidP="00D07B52">
            <w:pPr>
              <w:spacing w:line="360" w:lineRule="auto"/>
              <w:rPr>
                <w:rFonts w:ascii="Gill Sans MT" w:hAnsi="Gill Sans MT"/>
              </w:rPr>
            </w:pPr>
            <w:r>
              <w:rPr>
                <w:rFonts w:ascii="Gill Sans MT" w:hAnsi="Gill Sans MT"/>
              </w:rPr>
              <w:t>Car Free Days Out -    Parks and Picnics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8</w:t>
            </w:r>
          </w:p>
        </w:tc>
        <w:tc>
          <w:tcPr>
            <w:tcW w:w="4223" w:type="dxa"/>
          </w:tcPr>
          <w:p w:rsidR="00D07B52" w:rsidRDefault="00D07B52" w:rsidP="00D07B52">
            <w:pPr>
              <w:spacing w:line="360" w:lineRule="auto"/>
              <w:rPr>
                <w:rFonts w:ascii="Gill Sans MT" w:hAnsi="Gill Sans MT"/>
              </w:rPr>
            </w:pPr>
            <w:r>
              <w:rPr>
                <w:rFonts w:ascii="Gill Sans MT" w:hAnsi="Gill Sans MT"/>
              </w:rPr>
              <w:t xml:space="preserve">Car Free Days Out </w:t>
            </w:r>
          </w:p>
          <w:p w:rsidR="00D07B52" w:rsidRDefault="00D07B52" w:rsidP="00D07B52">
            <w:pPr>
              <w:spacing w:line="360" w:lineRule="auto"/>
              <w:rPr>
                <w:rFonts w:ascii="Gill Sans MT" w:hAnsi="Gill Sans MT"/>
              </w:rPr>
            </w:pPr>
            <w:r>
              <w:rPr>
                <w:rFonts w:ascii="Gill Sans MT" w:hAnsi="Gill Sans MT"/>
              </w:rPr>
              <w:t>Caches and co-ordinates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9</w:t>
            </w:r>
          </w:p>
        </w:tc>
        <w:tc>
          <w:tcPr>
            <w:tcW w:w="4223" w:type="dxa"/>
          </w:tcPr>
          <w:p w:rsidR="00D07B52" w:rsidRDefault="00D07B52" w:rsidP="00D07B52">
            <w:pPr>
              <w:spacing w:line="360" w:lineRule="auto"/>
              <w:rPr>
                <w:rFonts w:ascii="Gill Sans MT" w:hAnsi="Gill Sans MT"/>
              </w:rPr>
            </w:pPr>
            <w:r>
              <w:rPr>
                <w:rFonts w:ascii="Gill Sans MT" w:hAnsi="Gill Sans MT"/>
              </w:rPr>
              <w:t>Car Free Days Out</w:t>
            </w:r>
          </w:p>
          <w:p w:rsidR="00D07B52" w:rsidRDefault="00D07B52" w:rsidP="00D07B52">
            <w:pPr>
              <w:spacing w:line="360" w:lineRule="auto"/>
              <w:rPr>
                <w:rFonts w:ascii="Gill Sans MT" w:hAnsi="Gill Sans MT"/>
              </w:rPr>
            </w:pPr>
            <w:r>
              <w:rPr>
                <w:rFonts w:ascii="Gill Sans MT" w:hAnsi="Gill Sans MT"/>
              </w:rPr>
              <w:t>Easier Access</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10</w:t>
            </w:r>
          </w:p>
        </w:tc>
        <w:tc>
          <w:tcPr>
            <w:tcW w:w="4223" w:type="dxa"/>
          </w:tcPr>
          <w:p w:rsidR="00D07B52" w:rsidRDefault="00D07B52" w:rsidP="00D07B52">
            <w:pPr>
              <w:spacing w:line="360" w:lineRule="auto"/>
              <w:rPr>
                <w:rFonts w:ascii="Gill Sans MT" w:hAnsi="Gill Sans MT"/>
              </w:rPr>
            </w:pPr>
            <w:r>
              <w:rPr>
                <w:rFonts w:ascii="Gill Sans MT" w:hAnsi="Gill Sans MT"/>
              </w:rPr>
              <w:t>Family walks by bus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11</w:t>
            </w:r>
          </w:p>
        </w:tc>
        <w:tc>
          <w:tcPr>
            <w:tcW w:w="4223" w:type="dxa"/>
          </w:tcPr>
          <w:p w:rsidR="00D07B52" w:rsidRDefault="00D07B52" w:rsidP="00D07B52">
            <w:pPr>
              <w:spacing w:line="360" w:lineRule="auto"/>
              <w:rPr>
                <w:rFonts w:ascii="Gill Sans MT" w:hAnsi="Gill Sans MT"/>
              </w:rPr>
            </w:pPr>
            <w:r>
              <w:rPr>
                <w:rFonts w:ascii="Gill Sans MT" w:hAnsi="Gill Sans MT"/>
              </w:rPr>
              <w:t>Mountain walks by bus</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12</w:t>
            </w:r>
          </w:p>
        </w:tc>
        <w:tc>
          <w:tcPr>
            <w:tcW w:w="4223" w:type="dxa"/>
          </w:tcPr>
          <w:p w:rsidR="00D07B52" w:rsidRDefault="00D07B52" w:rsidP="00D07B52">
            <w:pPr>
              <w:spacing w:line="360" w:lineRule="auto"/>
              <w:rPr>
                <w:rFonts w:ascii="Gill Sans MT" w:hAnsi="Gill Sans MT"/>
              </w:rPr>
            </w:pPr>
            <w:r>
              <w:rPr>
                <w:rFonts w:ascii="Gill Sans MT" w:hAnsi="Gill Sans MT"/>
              </w:rPr>
              <w:t>Travel Guide</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13</w:t>
            </w:r>
          </w:p>
        </w:tc>
        <w:tc>
          <w:tcPr>
            <w:tcW w:w="4223" w:type="dxa"/>
          </w:tcPr>
          <w:p w:rsidR="00D07B52" w:rsidRDefault="00D07B52" w:rsidP="00D07B52">
            <w:pPr>
              <w:spacing w:line="360" w:lineRule="auto"/>
              <w:rPr>
                <w:rFonts w:ascii="Gill Sans MT" w:hAnsi="Gill Sans MT"/>
              </w:rPr>
            </w:pPr>
            <w:r>
              <w:rPr>
                <w:rFonts w:ascii="Gill Sans MT" w:hAnsi="Gill Sans MT"/>
              </w:rPr>
              <w:t>Travel Challenge leaflet/entry form</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14</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 xml:space="preserve">Llandovery Sheep Festival 10 programme     </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Bilingual twist and turn cover and intro – events listings mono-lingual English</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15</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Llandovery Sheep Festival flyers</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Bilingual twist and turn cover and intro</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16</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Brecon Arts Week 10</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 xml:space="preserve">Bilingual </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17</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Greener Holidays</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Bilingual twist and turn</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18</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Hay Walking Festival Flyer</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Bilingual twist and turn</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19</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Crickhowell Open Studios and Galleries Trail</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Separate English and Welsh versions</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20</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Crickhowell Places of Interest leaflet</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Separate English and Welsh versions</w:t>
            </w:r>
          </w:p>
        </w:tc>
      </w:tr>
      <w:tr w:rsidR="00D07B52" w:rsidRPr="009D36C8" w:rsidTr="000C6B93">
        <w:tc>
          <w:tcPr>
            <w:tcW w:w="456" w:type="dxa"/>
          </w:tcPr>
          <w:p w:rsidR="00D07B52" w:rsidRDefault="00D07B52" w:rsidP="00D07B52">
            <w:pPr>
              <w:spacing w:line="360" w:lineRule="auto"/>
              <w:rPr>
                <w:rFonts w:ascii="Gill Sans MT" w:eastAsiaTheme="minorHAnsi" w:hAnsi="Gill Sans MT" w:cs="Calibri"/>
              </w:rPr>
            </w:pPr>
            <w:r>
              <w:rPr>
                <w:rFonts w:ascii="Gill Sans MT" w:hAnsi="Gill Sans MT"/>
              </w:rPr>
              <w:t>21</w:t>
            </w:r>
          </w:p>
        </w:tc>
        <w:tc>
          <w:tcPr>
            <w:tcW w:w="4223" w:type="dxa"/>
          </w:tcPr>
          <w:p w:rsidR="00D07B52" w:rsidRDefault="00D07B52" w:rsidP="00D07B52">
            <w:pPr>
              <w:spacing w:line="360" w:lineRule="auto"/>
              <w:rPr>
                <w:rFonts w:ascii="Gill Sans MT" w:eastAsiaTheme="minorHAnsi" w:hAnsi="Gill Sans MT" w:cs="Calibri"/>
              </w:rPr>
            </w:pPr>
            <w:r>
              <w:rPr>
                <w:rFonts w:ascii="Gill Sans MT" w:hAnsi="Gill Sans MT"/>
              </w:rPr>
              <w:t xml:space="preserve">Llandovery Sheep Festival 2010 programme     </w:t>
            </w:r>
          </w:p>
        </w:tc>
        <w:tc>
          <w:tcPr>
            <w:tcW w:w="4111" w:type="dxa"/>
          </w:tcPr>
          <w:p w:rsidR="00D07B52" w:rsidRDefault="00D07B52" w:rsidP="00D07B52">
            <w:pPr>
              <w:spacing w:line="360" w:lineRule="auto"/>
              <w:rPr>
                <w:rFonts w:ascii="Gill Sans MT" w:eastAsiaTheme="minorHAnsi" w:hAnsi="Gill Sans MT" w:cs="Calibri"/>
              </w:rPr>
            </w:pPr>
            <w:r>
              <w:rPr>
                <w:rFonts w:ascii="Gill Sans MT" w:hAnsi="Gill Sans MT"/>
              </w:rPr>
              <w:t>Bilingual twist and turn cover and intro – events listings mono-lingual English</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22</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Cycling leaflet</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23</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t>Mountain Biking leaflet</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24</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Fishing Leaflet</w:t>
            </w:r>
            <w:r w:rsidRPr="009D36C8">
              <w:rPr>
                <w:rFonts w:ascii="Gill Sans MT" w:hAnsi="Gill Sans MT"/>
              </w:rPr>
              <w:tab/>
            </w:r>
            <w:r>
              <w:rPr>
                <w:rFonts w:ascii="Gill Sans MT" w:hAnsi="Gill Sans MT"/>
              </w:rPr>
              <w:t>- reprinted</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 twist &amp; turn</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25</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Visitor Guide</w:t>
            </w:r>
            <w:r w:rsidRPr="009D36C8">
              <w:rPr>
                <w:rFonts w:ascii="Gill Sans MT" w:hAnsi="Gill Sans MT"/>
              </w:rPr>
              <w:tab/>
            </w:r>
          </w:p>
        </w:tc>
        <w:tc>
          <w:tcPr>
            <w:tcW w:w="4111" w:type="dxa"/>
          </w:tcPr>
          <w:p w:rsidR="00D07B52" w:rsidRPr="009D36C8" w:rsidRDefault="00D07B52" w:rsidP="00D07B52">
            <w:pPr>
              <w:spacing w:line="360" w:lineRule="auto"/>
              <w:rPr>
                <w:rFonts w:ascii="Gill Sans MT" w:hAnsi="Gill Sans MT"/>
              </w:rPr>
            </w:pPr>
            <w:r>
              <w:rPr>
                <w:rFonts w:ascii="Gill Sans MT" w:hAnsi="Gill Sans MT"/>
              </w:rPr>
              <w:t xml:space="preserve">Bilingual cover and intro also info on Welsh </w:t>
            </w:r>
            <w:proofErr w:type="spellStart"/>
            <w:r>
              <w:rPr>
                <w:rFonts w:ascii="Gill Sans MT" w:hAnsi="Gill Sans MT"/>
              </w:rPr>
              <w:t>lang</w:t>
            </w:r>
            <w:proofErr w:type="spellEnd"/>
            <w:r>
              <w:rPr>
                <w:rFonts w:ascii="Gill Sans MT" w:hAnsi="Gill Sans MT"/>
              </w:rPr>
              <w:t xml:space="preserve"> – body of text in English</w:t>
            </w:r>
            <w:r w:rsidRPr="009D36C8">
              <w:rPr>
                <w:rFonts w:ascii="Gill Sans MT" w:hAnsi="Gill Sans MT"/>
              </w:rPr>
              <w:t xml:space="preserve"> </w:t>
            </w:r>
          </w:p>
        </w:tc>
      </w:tr>
      <w:tr w:rsidR="00D07B52" w:rsidRPr="009D36C8" w:rsidTr="000C6B93">
        <w:trPr>
          <w:trHeight w:val="796"/>
        </w:trPr>
        <w:tc>
          <w:tcPr>
            <w:tcW w:w="456" w:type="dxa"/>
          </w:tcPr>
          <w:p w:rsidR="00D07B52" w:rsidRPr="009D36C8" w:rsidRDefault="00D07B52" w:rsidP="00D07B52">
            <w:pPr>
              <w:spacing w:line="360" w:lineRule="auto"/>
              <w:rPr>
                <w:rFonts w:ascii="Gill Sans MT" w:hAnsi="Gill Sans MT"/>
              </w:rPr>
            </w:pPr>
            <w:r>
              <w:rPr>
                <w:rFonts w:ascii="Gill Sans MT" w:hAnsi="Gill Sans MT"/>
              </w:rPr>
              <w:t>26</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Tourism Conference Flyers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lastRenderedPageBreak/>
              <w:t>27</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Green Tourism Flyers</w:t>
            </w:r>
            <w:r w:rsidRPr="009D36C8">
              <w:rPr>
                <w:rFonts w:ascii="Gill Sans MT" w:hAnsi="Gill Sans MT"/>
              </w:rPr>
              <w:tab/>
            </w:r>
          </w:p>
          <w:p w:rsidR="00D07B52" w:rsidRPr="009D36C8" w:rsidRDefault="00D07B52" w:rsidP="00D07B52">
            <w:pPr>
              <w:spacing w:line="360" w:lineRule="auto"/>
              <w:rPr>
                <w:rFonts w:ascii="Gill Sans MT" w:hAnsi="Gill Sans MT"/>
              </w:rPr>
            </w:pPr>
          </w:p>
        </w:tc>
        <w:tc>
          <w:tcPr>
            <w:tcW w:w="4111" w:type="dxa"/>
          </w:tcPr>
          <w:p w:rsidR="00D07B52" w:rsidRPr="009D36C8" w:rsidRDefault="00D07B52" w:rsidP="00D07B52">
            <w:pPr>
              <w:spacing w:line="360" w:lineRule="auto"/>
              <w:rPr>
                <w:rFonts w:ascii="Gill Sans MT" w:hAnsi="Gill Sans MT"/>
              </w:rPr>
            </w:pPr>
            <w:r>
              <w:rPr>
                <w:rFonts w:ascii="Gill Sans MT" w:hAnsi="Gill Sans MT"/>
              </w:rPr>
              <w:t>Separate English and Welsh</w:t>
            </w:r>
          </w:p>
        </w:tc>
      </w:tr>
      <w:tr w:rsidR="00D07B52" w:rsidRPr="009D36C8" w:rsidTr="000C6B93">
        <w:tc>
          <w:tcPr>
            <w:tcW w:w="456" w:type="dxa"/>
          </w:tcPr>
          <w:p w:rsidR="00D07B52" w:rsidRPr="009D36C8" w:rsidRDefault="00D07B52" w:rsidP="00D07B52">
            <w:pPr>
              <w:spacing w:line="360" w:lineRule="auto"/>
              <w:rPr>
                <w:rFonts w:ascii="Gill Sans MT" w:hAnsi="Gill Sans MT"/>
              </w:rPr>
            </w:pPr>
            <w:r>
              <w:rPr>
                <w:rFonts w:ascii="Gill Sans MT" w:hAnsi="Gill Sans MT"/>
              </w:rPr>
              <w:t>28</w:t>
            </w:r>
          </w:p>
        </w:tc>
        <w:tc>
          <w:tcPr>
            <w:tcW w:w="4223" w:type="dxa"/>
          </w:tcPr>
          <w:p w:rsidR="00D07B52" w:rsidRPr="009D36C8" w:rsidRDefault="00D07B52" w:rsidP="00D07B52">
            <w:pPr>
              <w:spacing w:line="360" w:lineRule="auto"/>
              <w:rPr>
                <w:rFonts w:ascii="Gill Sans MT" w:hAnsi="Gill Sans MT"/>
              </w:rPr>
            </w:pPr>
            <w:r w:rsidRPr="009D36C8">
              <w:rPr>
                <w:rFonts w:ascii="Gill Sans MT" w:hAnsi="Gill Sans MT"/>
              </w:rPr>
              <w:t>Training Courses for tourism businesses leaflet</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 twist &amp; turn</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29</w:t>
            </w:r>
          </w:p>
        </w:tc>
        <w:tc>
          <w:tcPr>
            <w:tcW w:w="4223" w:type="dxa"/>
          </w:tcPr>
          <w:p w:rsidR="00D07B52" w:rsidRPr="00751F6B" w:rsidRDefault="00D07B52" w:rsidP="00D07B52">
            <w:pPr>
              <w:spacing w:line="360" w:lineRule="auto"/>
              <w:rPr>
                <w:rFonts w:ascii="Gill Sans MT" w:hAnsi="Gill Sans MT"/>
              </w:rPr>
            </w:pPr>
            <w:r>
              <w:rPr>
                <w:rFonts w:ascii="Gill Sans MT" w:hAnsi="Gill Sans MT"/>
              </w:rPr>
              <w:t>Gorge Walking code of conduct</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 xml:space="preserve">Bilingual </w:t>
            </w:r>
          </w:p>
        </w:tc>
      </w:tr>
      <w:tr w:rsidR="00D07B52" w:rsidRPr="009D36C8" w:rsidTr="000C6B93">
        <w:tc>
          <w:tcPr>
            <w:tcW w:w="456" w:type="dxa"/>
          </w:tcPr>
          <w:p w:rsidR="00D07B52" w:rsidRPr="0090263E" w:rsidRDefault="00D07B52" w:rsidP="00D07B52">
            <w:pPr>
              <w:spacing w:line="360" w:lineRule="auto"/>
              <w:rPr>
                <w:rFonts w:ascii="Gill Sans MT" w:hAnsi="Gill Sans MT"/>
              </w:rPr>
            </w:pPr>
            <w:r>
              <w:rPr>
                <w:rFonts w:ascii="Gill Sans MT" w:hAnsi="Gill Sans MT"/>
              </w:rPr>
              <w:t>30</w:t>
            </w:r>
          </w:p>
        </w:tc>
        <w:tc>
          <w:tcPr>
            <w:tcW w:w="4223" w:type="dxa"/>
          </w:tcPr>
          <w:p w:rsidR="00D07B52" w:rsidRPr="0090263E" w:rsidRDefault="00D07B52" w:rsidP="00D07B52">
            <w:pPr>
              <w:spacing w:line="360" w:lineRule="auto"/>
              <w:rPr>
                <w:rFonts w:ascii="Gill Sans MT" w:hAnsi="Gill Sans MT"/>
              </w:rPr>
            </w:pPr>
            <w:r w:rsidRPr="0090263E">
              <w:rPr>
                <w:rFonts w:ascii="Gill Sans MT" w:hAnsi="Gill Sans MT"/>
              </w:rPr>
              <w:t>Tourism operators training course</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Pr="0090263E" w:rsidRDefault="00D07B52" w:rsidP="00D07B52">
            <w:pPr>
              <w:spacing w:line="360" w:lineRule="auto"/>
              <w:rPr>
                <w:rFonts w:ascii="Gill Sans MT" w:hAnsi="Gill Sans MT"/>
              </w:rPr>
            </w:pPr>
            <w:r>
              <w:rPr>
                <w:rFonts w:ascii="Gill Sans MT" w:hAnsi="Gill Sans MT"/>
              </w:rPr>
              <w:t>31</w:t>
            </w:r>
          </w:p>
        </w:tc>
        <w:tc>
          <w:tcPr>
            <w:tcW w:w="4223" w:type="dxa"/>
          </w:tcPr>
          <w:p w:rsidR="00D07B52" w:rsidRPr="0090263E" w:rsidRDefault="00D07B52" w:rsidP="00D07B52">
            <w:pPr>
              <w:spacing w:line="360" w:lineRule="auto"/>
              <w:rPr>
                <w:rFonts w:ascii="Gill Sans MT" w:hAnsi="Gill Sans MT"/>
              </w:rPr>
            </w:pPr>
            <w:proofErr w:type="spellStart"/>
            <w:r w:rsidRPr="0090263E">
              <w:rPr>
                <w:rFonts w:ascii="Gill Sans MT" w:hAnsi="Gill Sans MT"/>
              </w:rPr>
              <w:t>Bwlch</w:t>
            </w:r>
            <w:proofErr w:type="spellEnd"/>
            <w:r w:rsidRPr="0090263E">
              <w:rPr>
                <w:rFonts w:ascii="Gill Sans MT" w:hAnsi="Gill Sans MT"/>
              </w:rPr>
              <w:t xml:space="preserve"> with Altitude</w:t>
            </w:r>
            <w:r>
              <w:rPr>
                <w:rFonts w:ascii="Gill Sans MT" w:hAnsi="Gill Sans MT"/>
              </w:rPr>
              <w:t xml:space="preserve"> (</w:t>
            </w:r>
            <w:proofErr w:type="spellStart"/>
            <w:r>
              <w:rPr>
                <w:rFonts w:ascii="Gill Sans MT" w:hAnsi="Gill Sans MT"/>
              </w:rPr>
              <w:t>Bwlch</w:t>
            </w:r>
            <w:proofErr w:type="spellEnd"/>
            <w:r>
              <w:rPr>
                <w:rFonts w:ascii="Gill Sans MT" w:hAnsi="Gill Sans MT"/>
              </w:rPr>
              <w:t xml:space="preserve"> </w:t>
            </w:r>
            <w:proofErr w:type="spellStart"/>
            <w:r>
              <w:rPr>
                <w:rFonts w:ascii="Gill Sans MT" w:hAnsi="Gill Sans MT"/>
              </w:rPr>
              <w:t>gydag</w:t>
            </w:r>
            <w:proofErr w:type="spellEnd"/>
            <w:r>
              <w:rPr>
                <w:rFonts w:ascii="Gill Sans MT" w:hAnsi="Gill Sans MT"/>
              </w:rPr>
              <w:t xml:space="preserve"> </w:t>
            </w:r>
            <w:proofErr w:type="spellStart"/>
            <w:r>
              <w:rPr>
                <w:rFonts w:ascii="Gill Sans MT" w:hAnsi="Gill Sans MT"/>
              </w:rPr>
              <w:t>Agwedd</w:t>
            </w:r>
            <w:proofErr w:type="spellEnd"/>
            <w:r>
              <w:rPr>
                <w:rFonts w:ascii="Gill Sans MT" w:hAnsi="Gill Sans MT"/>
              </w:rPr>
              <w:t>)</w:t>
            </w:r>
            <w:r w:rsidRPr="0090263E">
              <w:rPr>
                <w:rFonts w:ascii="Gill Sans MT" w:hAnsi="Gill Sans MT"/>
              </w:rPr>
              <w:t xml:space="preserve"> leaflet and challenge</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32</w:t>
            </w:r>
          </w:p>
        </w:tc>
        <w:tc>
          <w:tcPr>
            <w:tcW w:w="4223" w:type="dxa"/>
          </w:tcPr>
          <w:p w:rsidR="00D07B52" w:rsidRPr="0090263E" w:rsidRDefault="00D07B52" w:rsidP="00D07B52">
            <w:pPr>
              <w:spacing w:line="360" w:lineRule="auto"/>
              <w:rPr>
                <w:rFonts w:ascii="Gill Sans MT" w:hAnsi="Gill Sans MT"/>
              </w:rPr>
            </w:pPr>
            <w:proofErr w:type="spellStart"/>
            <w:r>
              <w:rPr>
                <w:rFonts w:ascii="Gill Sans MT" w:hAnsi="Gill Sans MT"/>
              </w:rPr>
              <w:t>Bwlch</w:t>
            </w:r>
            <w:proofErr w:type="spellEnd"/>
            <w:r>
              <w:rPr>
                <w:rFonts w:ascii="Gill Sans MT" w:hAnsi="Gill Sans MT"/>
              </w:rPr>
              <w:t xml:space="preserve"> with Fortitude (</w:t>
            </w:r>
            <w:proofErr w:type="spellStart"/>
            <w:r>
              <w:rPr>
                <w:rFonts w:ascii="Gill Sans MT" w:hAnsi="Gill Sans MT"/>
              </w:rPr>
              <w:t>Amgylch</w:t>
            </w:r>
            <w:proofErr w:type="spellEnd"/>
            <w:r>
              <w:rPr>
                <w:rFonts w:ascii="Gill Sans MT" w:hAnsi="Gill Sans MT"/>
              </w:rPr>
              <w:t xml:space="preserve"> y </w:t>
            </w:r>
            <w:proofErr w:type="spellStart"/>
            <w:r>
              <w:rPr>
                <w:rFonts w:ascii="Gill Sans MT" w:hAnsi="Gill Sans MT"/>
              </w:rPr>
              <w:t>Bwlch</w:t>
            </w:r>
            <w:proofErr w:type="spellEnd"/>
            <w:r>
              <w:rPr>
                <w:rFonts w:ascii="Gill Sans MT" w:hAnsi="Gill Sans MT"/>
              </w:rPr>
              <w:t>)</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Pr="0090263E" w:rsidRDefault="00D07B52" w:rsidP="00D07B52">
            <w:pPr>
              <w:spacing w:line="360" w:lineRule="auto"/>
              <w:rPr>
                <w:rFonts w:ascii="Gill Sans MT" w:hAnsi="Gill Sans MT"/>
              </w:rPr>
            </w:pPr>
            <w:r>
              <w:rPr>
                <w:rFonts w:ascii="Gill Sans MT" w:hAnsi="Gill Sans MT"/>
              </w:rPr>
              <w:t>33</w:t>
            </w:r>
          </w:p>
        </w:tc>
        <w:tc>
          <w:tcPr>
            <w:tcW w:w="4223" w:type="dxa"/>
          </w:tcPr>
          <w:p w:rsidR="00D07B52" w:rsidRPr="0090263E" w:rsidRDefault="00D07B52" w:rsidP="00D07B52">
            <w:pPr>
              <w:spacing w:line="360" w:lineRule="auto"/>
              <w:rPr>
                <w:rFonts w:ascii="Gill Sans MT" w:hAnsi="Gill Sans MT"/>
              </w:rPr>
            </w:pPr>
            <w:r w:rsidRPr="0090263E">
              <w:rPr>
                <w:rFonts w:ascii="Gill Sans MT" w:hAnsi="Gill Sans MT"/>
              </w:rPr>
              <w:t>Ride Brecon Beacons</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34</w:t>
            </w:r>
          </w:p>
        </w:tc>
        <w:tc>
          <w:tcPr>
            <w:tcW w:w="4223" w:type="dxa"/>
          </w:tcPr>
          <w:p w:rsidR="00D07B52" w:rsidRDefault="00D07B52" w:rsidP="00D07B52">
            <w:pPr>
              <w:spacing w:line="360" w:lineRule="auto"/>
              <w:rPr>
                <w:rFonts w:ascii="Gill Sans MT" w:hAnsi="Gill Sans MT"/>
              </w:rPr>
            </w:pPr>
            <w:r>
              <w:rPr>
                <w:rFonts w:ascii="Gill Sans MT" w:hAnsi="Gill Sans MT"/>
              </w:rPr>
              <w:t xml:space="preserve">Walks around </w:t>
            </w:r>
            <w:proofErr w:type="spellStart"/>
            <w:r>
              <w:rPr>
                <w:rFonts w:ascii="Gill Sans MT" w:hAnsi="Gill Sans MT"/>
              </w:rPr>
              <w:t>Talgarth</w:t>
            </w:r>
            <w:proofErr w:type="spellEnd"/>
          </w:p>
          <w:p w:rsidR="00D07B52" w:rsidRPr="0090263E" w:rsidRDefault="00D07B52" w:rsidP="00D07B52">
            <w:pPr>
              <w:spacing w:line="360" w:lineRule="auto"/>
              <w:rPr>
                <w:rFonts w:ascii="Gill Sans MT" w:hAnsi="Gill Sans MT"/>
              </w:rPr>
            </w:pPr>
            <w:r>
              <w:rPr>
                <w:rFonts w:ascii="Gill Sans MT" w:hAnsi="Gill Sans MT"/>
              </w:rPr>
              <w:t>(</w:t>
            </w:r>
            <w:proofErr w:type="spellStart"/>
            <w:r>
              <w:rPr>
                <w:rFonts w:ascii="Gill Sans MT" w:hAnsi="Gill Sans MT"/>
              </w:rPr>
              <w:t>Teithiau</w:t>
            </w:r>
            <w:proofErr w:type="spellEnd"/>
            <w:r>
              <w:rPr>
                <w:rFonts w:ascii="Gill Sans MT" w:hAnsi="Gill Sans MT"/>
              </w:rPr>
              <w:t xml:space="preserve"> </w:t>
            </w:r>
            <w:proofErr w:type="spellStart"/>
            <w:r>
              <w:rPr>
                <w:rFonts w:ascii="Gill Sans MT" w:hAnsi="Gill Sans MT"/>
              </w:rPr>
              <w:t>cerdded</w:t>
            </w:r>
            <w:proofErr w:type="spellEnd"/>
            <w:r>
              <w:rPr>
                <w:rFonts w:ascii="Gill Sans MT" w:hAnsi="Gill Sans MT"/>
              </w:rPr>
              <w:t xml:space="preserve"> </w:t>
            </w:r>
            <w:proofErr w:type="spellStart"/>
            <w:r>
              <w:rPr>
                <w:rFonts w:ascii="Gill Sans MT" w:hAnsi="Gill Sans MT"/>
              </w:rPr>
              <w:t>yn</w:t>
            </w:r>
            <w:proofErr w:type="spellEnd"/>
            <w:r>
              <w:rPr>
                <w:rFonts w:ascii="Gill Sans MT" w:hAnsi="Gill Sans MT"/>
              </w:rPr>
              <w:t xml:space="preserve"> </w:t>
            </w:r>
            <w:proofErr w:type="spellStart"/>
            <w:r>
              <w:rPr>
                <w:rFonts w:ascii="Gill Sans MT" w:hAnsi="Gill Sans MT"/>
              </w:rPr>
              <w:t>ardal</w:t>
            </w:r>
            <w:proofErr w:type="spellEnd"/>
            <w:r>
              <w:rPr>
                <w:rFonts w:ascii="Gill Sans MT" w:hAnsi="Gill Sans MT"/>
              </w:rPr>
              <w:t xml:space="preserve"> </w:t>
            </w:r>
            <w:proofErr w:type="spellStart"/>
            <w:r>
              <w:rPr>
                <w:rFonts w:ascii="Gill Sans MT" w:hAnsi="Gill Sans MT"/>
              </w:rPr>
              <w:t>Talgarth</w:t>
            </w:r>
            <w:proofErr w:type="spellEnd"/>
            <w:r>
              <w:rPr>
                <w:rFonts w:ascii="Gill Sans MT" w:hAnsi="Gill Sans MT"/>
              </w:rPr>
              <w:t>)</w:t>
            </w:r>
          </w:p>
        </w:tc>
        <w:tc>
          <w:tcPr>
            <w:tcW w:w="4111" w:type="dxa"/>
          </w:tcPr>
          <w:p w:rsidR="00D07B52" w:rsidRDefault="00D07B52" w:rsidP="00D07B52">
            <w:pPr>
              <w:spacing w:line="360" w:lineRule="auto"/>
              <w:rPr>
                <w:rFonts w:ascii="Gill Sans MT" w:hAnsi="Gill Sans MT"/>
              </w:rPr>
            </w:pPr>
            <w:r>
              <w:rPr>
                <w:rFonts w:ascii="Gill Sans MT" w:hAnsi="Gill Sans MT"/>
              </w:rPr>
              <w:t>Bilingual</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35</w:t>
            </w:r>
          </w:p>
        </w:tc>
        <w:tc>
          <w:tcPr>
            <w:tcW w:w="4223" w:type="dxa"/>
          </w:tcPr>
          <w:p w:rsidR="00D07B52" w:rsidRDefault="00D07B52" w:rsidP="00D07B52">
            <w:pPr>
              <w:spacing w:line="360" w:lineRule="auto"/>
              <w:rPr>
                <w:rFonts w:ascii="Gill Sans MT" w:hAnsi="Gill Sans MT"/>
              </w:rPr>
            </w:pPr>
            <w:r>
              <w:rPr>
                <w:rFonts w:ascii="Gill Sans MT" w:hAnsi="Gill Sans MT"/>
              </w:rPr>
              <w:t>Canal Food Trail</w:t>
            </w:r>
          </w:p>
        </w:tc>
        <w:tc>
          <w:tcPr>
            <w:tcW w:w="4111" w:type="dxa"/>
          </w:tcPr>
          <w:p w:rsidR="00D07B52" w:rsidRDefault="00D07B52" w:rsidP="00D07B52">
            <w:pPr>
              <w:spacing w:line="360" w:lineRule="auto"/>
              <w:rPr>
                <w:rFonts w:ascii="Gill Sans MT" w:hAnsi="Gill Sans MT"/>
              </w:rPr>
            </w:pPr>
            <w:r>
              <w:rPr>
                <w:rFonts w:ascii="Gill Sans MT" w:hAnsi="Gill Sans MT"/>
              </w:rPr>
              <w:t>Separate leaflets English and Welsh</w:t>
            </w:r>
          </w:p>
        </w:tc>
      </w:tr>
      <w:tr w:rsidR="00D07B52" w:rsidRPr="009D36C8" w:rsidTr="000C6B93">
        <w:tc>
          <w:tcPr>
            <w:tcW w:w="456" w:type="dxa"/>
          </w:tcPr>
          <w:p w:rsidR="00D07B52" w:rsidRPr="00517CC4" w:rsidRDefault="00D07B52" w:rsidP="00D07B52">
            <w:pPr>
              <w:spacing w:line="360" w:lineRule="auto"/>
              <w:rPr>
                <w:rFonts w:ascii="Gill Sans MT" w:hAnsi="Gill Sans MT"/>
                <w:b/>
              </w:rPr>
            </w:pPr>
          </w:p>
        </w:tc>
        <w:tc>
          <w:tcPr>
            <w:tcW w:w="4223" w:type="dxa"/>
          </w:tcPr>
          <w:p w:rsidR="00D07B52" w:rsidRPr="00517CC4" w:rsidRDefault="00D07B52" w:rsidP="00D07B52">
            <w:pPr>
              <w:spacing w:line="360" w:lineRule="auto"/>
              <w:rPr>
                <w:rFonts w:ascii="Gill Sans MT" w:hAnsi="Gill Sans MT"/>
                <w:b/>
              </w:rPr>
            </w:pPr>
            <w:proofErr w:type="spellStart"/>
            <w:r w:rsidRPr="00517CC4">
              <w:rPr>
                <w:rFonts w:ascii="Gill Sans MT" w:hAnsi="Gill Sans MT"/>
                <w:b/>
              </w:rPr>
              <w:t>Geopark</w:t>
            </w:r>
            <w:proofErr w:type="spellEnd"/>
          </w:p>
        </w:tc>
        <w:tc>
          <w:tcPr>
            <w:tcW w:w="4111" w:type="dxa"/>
          </w:tcPr>
          <w:p w:rsidR="00D07B52" w:rsidRPr="009D36C8" w:rsidRDefault="00D07B52" w:rsidP="00D07B52">
            <w:pPr>
              <w:spacing w:line="360" w:lineRule="auto"/>
              <w:rPr>
                <w:rFonts w:ascii="Gill Sans MT" w:hAnsi="Gill Sans MT"/>
              </w:rPr>
            </w:pP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36</w:t>
            </w:r>
          </w:p>
        </w:tc>
        <w:tc>
          <w:tcPr>
            <w:tcW w:w="4223" w:type="dxa"/>
          </w:tcPr>
          <w:p w:rsidR="00D07B52" w:rsidRPr="009D36C8" w:rsidRDefault="00D07B52" w:rsidP="00D07B52">
            <w:pPr>
              <w:spacing w:line="360" w:lineRule="auto"/>
              <w:rPr>
                <w:rFonts w:ascii="Gill Sans MT" w:hAnsi="Gill Sans MT"/>
              </w:rPr>
            </w:pPr>
            <w:proofErr w:type="spellStart"/>
            <w:r>
              <w:rPr>
                <w:rFonts w:ascii="Gill Sans MT" w:hAnsi="Gill Sans MT"/>
              </w:rPr>
              <w:t>Geopark</w:t>
            </w:r>
            <w:proofErr w:type="spellEnd"/>
            <w:r>
              <w:rPr>
                <w:rFonts w:ascii="Gill Sans MT" w:hAnsi="Gill Sans MT"/>
              </w:rPr>
              <w:t xml:space="preserve"> general leaflet</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 xml:space="preserve">separate leaflets English </w:t>
            </w:r>
            <w:r>
              <w:rPr>
                <w:rFonts w:ascii="Gill Sans MT" w:hAnsi="Gill Sans MT"/>
              </w:rPr>
              <w:t xml:space="preserve">and </w:t>
            </w:r>
            <w:r w:rsidRPr="009D36C8">
              <w:rPr>
                <w:rFonts w:ascii="Gill Sans MT" w:hAnsi="Gill Sans MT"/>
              </w:rPr>
              <w:t>Welsh</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37</w:t>
            </w:r>
          </w:p>
        </w:tc>
        <w:tc>
          <w:tcPr>
            <w:tcW w:w="4223" w:type="dxa"/>
          </w:tcPr>
          <w:p w:rsidR="00D07B52" w:rsidRPr="009D36C8" w:rsidRDefault="00D07B52" w:rsidP="00D07B52">
            <w:pPr>
              <w:spacing w:line="360" w:lineRule="auto"/>
              <w:rPr>
                <w:rFonts w:ascii="Gill Sans MT" w:hAnsi="Gill Sans MT"/>
              </w:rPr>
            </w:pPr>
            <w:r>
              <w:rPr>
                <w:rFonts w:ascii="Gill Sans MT" w:hAnsi="Gill Sans MT"/>
              </w:rPr>
              <w:t>2 x Newsletter</w:t>
            </w:r>
          </w:p>
        </w:tc>
        <w:tc>
          <w:tcPr>
            <w:tcW w:w="4111" w:type="dxa"/>
          </w:tcPr>
          <w:p w:rsidR="00D07B52" w:rsidRPr="009D36C8" w:rsidRDefault="00D07B52" w:rsidP="00D07B52">
            <w:pPr>
              <w:spacing w:line="360" w:lineRule="auto"/>
              <w:rPr>
                <w:rFonts w:ascii="Gill Sans MT" w:hAnsi="Gill Sans MT"/>
              </w:rPr>
            </w:pPr>
            <w:r w:rsidRPr="009D36C8">
              <w:rPr>
                <w:rFonts w:ascii="Gill Sans MT" w:hAnsi="Gill Sans MT"/>
              </w:rPr>
              <w:t>bilingual twist &amp; turn</w:t>
            </w:r>
          </w:p>
        </w:tc>
      </w:tr>
      <w:tr w:rsidR="00D07B52" w:rsidRPr="009D36C8" w:rsidTr="000C6B93">
        <w:tc>
          <w:tcPr>
            <w:tcW w:w="456" w:type="dxa"/>
          </w:tcPr>
          <w:p w:rsidR="00D07B52" w:rsidRDefault="00D07B52" w:rsidP="00D07B52">
            <w:pPr>
              <w:spacing w:line="360" w:lineRule="auto"/>
              <w:rPr>
                <w:rFonts w:ascii="Gill Sans MT" w:hAnsi="Gill Sans MT"/>
              </w:rPr>
            </w:pPr>
            <w:r>
              <w:rPr>
                <w:rFonts w:ascii="Gill Sans MT" w:hAnsi="Gill Sans MT"/>
              </w:rPr>
              <w:t>38</w:t>
            </w:r>
          </w:p>
        </w:tc>
        <w:tc>
          <w:tcPr>
            <w:tcW w:w="4223" w:type="dxa"/>
          </w:tcPr>
          <w:p w:rsidR="00D07B52" w:rsidRPr="009D36C8" w:rsidRDefault="00D07B52" w:rsidP="00D07B52">
            <w:pPr>
              <w:spacing w:line="360" w:lineRule="auto"/>
              <w:rPr>
                <w:rFonts w:ascii="Gill Sans MT" w:hAnsi="Gill Sans MT"/>
              </w:rPr>
            </w:pPr>
            <w:proofErr w:type="spellStart"/>
            <w:r>
              <w:rPr>
                <w:rFonts w:ascii="Gill Sans MT" w:hAnsi="Gill Sans MT"/>
              </w:rPr>
              <w:t>Geopark</w:t>
            </w:r>
            <w:proofErr w:type="spellEnd"/>
            <w:r>
              <w:rPr>
                <w:rFonts w:ascii="Gill Sans MT" w:hAnsi="Gill Sans MT"/>
              </w:rPr>
              <w:t xml:space="preserve"> festival flyers</w:t>
            </w:r>
          </w:p>
        </w:tc>
        <w:tc>
          <w:tcPr>
            <w:tcW w:w="4111" w:type="dxa"/>
          </w:tcPr>
          <w:p w:rsidR="00D07B52" w:rsidRPr="009D36C8" w:rsidRDefault="00D07B52" w:rsidP="00D07B52">
            <w:pPr>
              <w:spacing w:line="360" w:lineRule="auto"/>
              <w:rPr>
                <w:rFonts w:ascii="Gill Sans MT" w:hAnsi="Gill Sans MT"/>
              </w:rPr>
            </w:pPr>
            <w:r>
              <w:rPr>
                <w:rFonts w:ascii="Gill Sans MT" w:hAnsi="Gill Sans MT"/>
              </w:rPr>
              <w:t>Separate leaflets English and Welsh</w:t>
            </w:r>
          </w:p>
        </w:tc>
      </w:tr>
      <w:tr w:rsidR="00D07B52" w:rsidRPr="00EB2790" w:rsidTr="000C6B93">
        <w:tc>
          <w:tcPr>
            <w:tcW w:w="456" w:type="dxa"/>
          </w:tcPr>
          <w:p w:rsidR="00D07B52" w:rsidRPr="00EB2790" w:rsidRDefault="00D07B52" w:rsidP="00D07B52">
            <w:pPr>
              <w:spacing w:line="360" w:lineRule="auto"/>
              <w:rPr>
                <w:rFonts w:ascii="Gill Sans MT" w:hAnsi="Gill Sans MT"/>
              </w:rPr>
            </w:pPr>
            <w:r>
              <w:rPr>
                <w:rFonts w:ascii="Gill Sans MT" w:hAnsi="Gill Sans MT"/>
              </w:rPr>
              <w:t>39</w:t>
            </w:r>
          </w:p>
        </w:tc>
        <w:tc>
          <w:tcPr>
            <w:tcW w:w="4223" w:type="dxa"/>
          </w:tcPr>
          <w:p w:rsidR="00D07B52" w:rsidRPr="00EB2790" w:rsidRDefault="00D07B52" w:rsidP="00D07B52">
            <w:pPr>
              <w:spacing w:line="360" w:lineRule="auto"/>
              <w:rPr>
                <w:rFonts w:ascii="Gill Sans MT" w:hAnsi="Gill Sans MT"/>
              </w:rPr>
            </w:pPr>
            <w:proofErr w:type="spellStart"/>
            <w:r w:rsidRPr="00EB2790">
              <w:rPr>
                <w:rFonts w:ascii="Gill Sans MT" w:hAnsi="Gill Sans MT"/>
                <w:bCs/>
                <w:i/>
                <w:iCs/>
              </w:rPr>
              <w:t>Ceunentydd</w:t>
            </w:r>
            <w:proofErr w:type="spellEnd"/>
            <w:r w:rsidRPr="00EB2790">
              <w:rPr>
                <w:rFonts w:ascii="Gill Sans MT" w:hAnsi="Gill Sans MT"/>
                <w:bCs/>
                <w:i/>
                <w:iCs/>
              </w:rPr>
              <w:t xml:space="preserve"> </w:t>
            </w:r>
            <w:proofErr w:type="spellStart"/>
            <w:r w:rsidRPr="00EB2790">
              <w:rPr>
                <w:rFonts w:ascii="Gill Sans MT" w:hAnsi="Gill Sans MT"/>
                <w:bCs/>
                <w:i/>
                <w:iCs/>
              </w:rPr>
              <w:t>Creigiog</w:t>
            </w:r>
            <w:proofErr w:type="spellEnd"/>
            <w:r w:rsidRPr="00EB2790">
              <w:rPr>
                <w:rFonts w:ascii="Gill Sans MT" w:hAnsi="Gill Sans MT"/>
                <w:bCs/>
                <w:i/>
                <w:iCs/>
              </w:rPr>
              <w:t xml:space="preserve">  /Rocky Ravines</w:t>
            </w:r>
          </w:p>
        </w:tc>
        <w:tc>
          <w:tcPr>
            <w:tcW w:w="4111" w:type="dxa"/>
            <w:vMerge w:val="restart"/>
          </w:tcPr>
          <w:p w:rsidR="00D07B52" w:rsidRPr="00EB2790" w:rsidRDefault="00D07B52" w:rsidP="00D07B52">
            <w:pPr>
              <w:spacing w:line="360" w:lineRule="auto"/>
              <w:rPr>
                <w:rFonts w:ascii="Gill Sans MT" w:hAnsi="Gill Sans MT"/>
              </w:rPr>
            </w:pPr>
            <w:r w:rsidRPr="00EB2790">
              <w:rPr>
                <w:rFonts w:ascii="Gill Sans MT" w:hAnsi="Gill Sans MT"/>
              </w:rPr>
              <w:t xml:space="preserve">3  new bilingual leaflets for the </w:t>
            </w:r>
            <w:proofErr w:type="spellStart"/>
            <w:r w:rsidRPr="00EB2790">
              <w:rPr>
                <w:rFonts w:ascii="Gill Sans MT" w:hAnsi="Gill Sans MT"/>
              </w:rPr>
              <w:t>Brynaman</w:t>
            </w:r>
            <w:proofErr w:type="spellEnd"/>
            <w:r w:rsidRPr="00EB2790">
              <w:rPr>
                <w:rFonts w:ascii="Gill Sans MT" w:hAnsi="Gill Sans MT"/>
              </w:rPr>
              <w:t xml:space="preserve"> area – two free A3 size walks leaflets and one free A2 size general leaflet</w:t>
            </w:r>
          </w:p>
        </w:tc>
      </w:tr>
      <w:tr w:rsidR="00D07B52" w:rsidRPr="00EB2790" w:rsidTr="000C6B93">
        <w:tc>
          <w:tcPr>
            <w:tcW w:w="456" w:type="dxa"/>
          </w:tcPr>
          <w:p w:rsidR="00D07B52" w:rsidRPr="00EB2790" w:rsidRDefault="00D07B52" w:rsidP="00D07B52">
            <w:pPr>
              <w:spacing w:line="360" w:lineRule="auto"/>
              <w:rPr>
                <w:rFonts w:ascii="Gill Sans MT" w:hAnsi="Gill Sans MT"/>
              </w:rPr>
            </w:pPr>
            <w:r>
              <w:rPr>
                <w:rFonts w:ascii="Gill Sans MT" w:hAnsi="Gill Sans MT"/>
              </w:rPr>
              <w:t>40</w:t>
            </w:r>
          </w:p>
        </w:tc>
        <w:tc>
          <w:tcPr>
            <w:tcW w:w="4223" w:type="dxa"/>
          </w:tcPr>
          <w:p w:rsidR="00D07B52" w:rsidRPr="00EB2790" w:rsidRDefault="00D07B52" w:rsidP="00D07B52">
            <w:pPr>
              <w:spacing w:line="360" w:lineRule="auto"/>
              <w:rPr>
                <w:rFonts w:ascii="Gill Sans MT" w:hAnsi="Gill Sans MT"/>
              </w:rPr>
            </w:pPr>
            <w:proofErr w:type="spellStart"/>
            <w:r w:rsidRPr="00EB2790">
              <w:rPr>
                <w:rFonts w:ascii="Gill Sans MT" w:hAnsi="Gill Sans MT"/>
                <w:bCs/>
                <w:i/>
                <w:iCs/>
              </w:rPr>
              <w:t>Gwm</w:t>
            </w:r>
            <w:proofErr w:type="spellEnd"/>
            <w:r w:rsidRPr="00EB2790">
              <w:rPr>
                <w:rFonts w:ascii="Gill Sans MT" w:hAnsi="Gill Sans MT"/>
                <w:bCs/>
                <w:i/>
                <w:iCs/>
              </w:rPr>
              <w:t xml:space="preserve"> </w:t>
            </w:r>
            <w:proofErr w:type="spellStart"/>
            <w:r w:rsidRPr="00EB2790">
              <w:rPr>
                <w:rFonts w:ascii="Gill Sans MT" w:hAnsi="Gill Sans MT"/>
                <w:bCs/>
                <w:i/>
                <w:iCs/>
              </w:rPr>
              <w:t>i</w:t>
            </w:r>
            <w:proofErr w:type="spellEnd"/>
            <w:r w:rsidRPr="00EB2790">
              <w:rPr>
                <w:rFonts w:ascii="Gill Sans MT" w:hAnsi="Gill Sans MT"/>
                <w:bCs/>
                <w:i/>
                <w:iCs/>
              </w:rPr>
              <w:t xml:space="preserve"> </w:t>
            </w:r>
            <w:proofErr w:type="spellStart"/>
            <w:r w:rsidRPr="00EB2790">
              <w:rPr>
                <w:rFonts w:ascii="Gill Sans MT" w:hAnsi="Gill Sans MT"/>
                <w:bCs/>
                <w:i/>
                <w:iCs/>
              </w:rPr>
              <w:t>Gwm</w:t>
            </w:r>
            <w:proofErr w:type="spellEnd"/>
            <w:r w:rsidRPr="00EB2790">
              <w:rPr>
                <w:rFonts w:ascii="Gill Sans MT" w:hAnsi="Gill Sans MT"/>
                <w:bCs/>
                <w:i/>
                <w:iCs/>
              </w:rPr>
              <w:t xml:space="preserve"> / From </w:t>
            </w:r>
            <w:proofErr w:type="spellStart"/>
            <w:r w:rsidRPr="00EB2790">
              <w:rPr>
                <w:rFonts w:ascii="Gill Sans MT" w:hAnsi="Gill Sans MT"/>
                <w:bCs/>
                <w:i/>
                <w:iCs/>
              </w:rPr>
              <w:t>Cwm</w:t>
            </w:r>
            <w:proofErr w:type="spellEnd"/>
            <w:r w:rsidRPr="00EB2790">
              <w:rPr>
                <w:rFonts w:ascii="Gill Sans MT" w:hAnsi="Gill Sans MT"/>
                <w:bCs/>
                <w:i/>
                <w:iCs/>
              </w:rPr>
              <w:t xml:space="preserve"> to </w:t>
            </w:r>
            <w:proofErr w:type="spellStart"/>
            <w:r w:rsidRPr="00EB2790">
              <w:rPr>
                <w:rFonts w:ascii="Gill Sans MT" w:hAnsi="Gill Sans MT"/>
                <w:bCs/>
                <w:i/>
                <w:iCs/>
              </w:rPr>
              <w:t>Cwm</w:t>
            </w:r>
            <w:proofErr w:type="spellEnd"/>
          </w:p>
        </w:tc>
        <w:tc>
          <w:tcPr>
            <w:tcW w:w="4111" w:type="dxa"/>
            <w:vMerge/>
          </w:tcPr>
          <w:p w:rsidR="00D07B52" w:rsidRPr="00EB2790" w:rsidRDefault="00D07B52" w:rsidP="00D07B52">
            <w:pPr>
              <w:spacing w:line="360" w:lineRule="auto"/>
              <w:rPr>
                <w:rFonts w:ascii="Gill Sans MT" w:hAnsi="Gill Sans MT"/>
              </w:rPr>
            </w:pPr>
          </w:p>
        </w:tc>
      </w:tr>
      <w:tr w:rsidR="00D07B52" w:rsidRPr="00EB2790" w:rsidTr="000C6B93">
        <w:tc>
          <w:tcPr>
            <w:tcW w:w="456" w:type="dxa"/>
          </w:tcPr>
          <w:p w:rsidR="00D07B52" w:rsidRPr="00EB2790" w:rsidRDefault="00D07B52" w:rsidP="00D07B52">
            <w:pPr>
              <w:spacing w:line="360" w:lineRule="auto"/>
              <w:rPr>
                <w:rFonts w:ascii="Gill Sans MT" w:hAnsi="Gill Sans MT"/>
              </w:rPr>
            </w:pPr>
            <w:r>
              <w:rPr>
                <w:rFonts w:ascii="Gill Sans MT" w:hAnsi="Gill Sans MT"/>
              </w:rPr>
              <w:t>41</w:t>
            </w:r>
          </w:p>
        </w:tc>
        <w:tc>
          <w:tcPr>
            <w:tcW w:w="4223" w:type="dxa"/>
          </w:tcPr>
          <w:p w:rsidR="00D07B52" w:rsidRPr="00EB2790" w:rsidRDefault="00D07B52" w:rsidP="00D07B52">
            <w:pPr>
              <w:spacing w:line="360" w:lineRule="auto"/>
              <w:rPr>
                <w:rFonts w:ascii="Gill Sans MT" w:hAnsi="Gill Sans MT"/>
              </w:rPr>
            </w:pPr>
            <w:proofErr w:type="spellStart"/>
            <w:r w:rsidRPr="00EB2790">
              <w:rPr>
                <w:rFonts w:ascii="Gill Sans MT" w:hAnsi="Gill Sans MT"/>
                <w:bCs/>
                <w:i/>
                <w:iCs/>
              </w:rPr>
              <w:t>Brynaman</w:t>
            </w:r>
            <w:proofErr w:type="spellEnd"/>
            <w:r w:rsidRPr="00EB2790">
              <w:rPr>
                <w:rFonts w:ascii="Gill Sans MT" w:hAnsi="Gill Sans MT"/>
                <w:bCs/>
                <w:i/>
                <w:iCs/>
              </w:rPr>
              <w:t xml:space="preserve">  </w:t>
            </w:r>
            <w:proofErr w:type="spellStart"/>
            <w:r w:rsidRPr="00EB2790">
              <w:rPr>
                <w:rFonts w:ascii="Gill Sans MT" w:hAnsi="Gill Sans MT"/>
                <w:bCs/>
                <w:i/>
                <w:iCs/>
              </w:rPr>
              <w:t>a’r</w:t>
            </w:r>
            <w:proofErr w:type="spellEnd"/>
            <w:r w:rsidRPr="00EB2790">
              <w:rPr>
                <w:rFonts w:ascii="Gill Sans MT" w:hAnsi="Gill Sans MT"/>
                <w:bCs/>
                <w:i/>
                <w:iCs/>
              </w:rPr>
              <w:t xml:space="preserve"> </w:t>
            </w:r>
            <w:proofErr w:type="spellStart"/>
            <w:r w:rsidRPr="00EB2790">
              <w:rPr>
                <w:rFonts w:ascii="Gill Sans MT" w:hAnsi="Gill Sans MT"/>
                <w:bCs/>
                <w:i/>
                <w:iCs/>
              </w:rPr>
              <w:t>Mynydd</w:t>
            </w:r>
            <w:proofErr w:type="spellEnd"/>
            <w:r w:rsidRPr="00EB2790">
              <w:rPr>
                <w:rFonts w:ascii="Gill Sans MT" w:hAnsi="Gill Sans MT"/>
                <w:bCs/>
                <w:i/>
                <w:iCs/>
              </w:rPr>
              <w:t xml:space="preserve"> Du / </w:t>
            </w:r>
            <w:proofErr w:type="spellStart"/>
            <w:r w:rsidRPr="00EB2790">
              <w:rPr>
                <w:rFonts w:ascii="Gill Sans MT" w:hAnsi="Gill Sans MT"/>
                <w:bCs/>
                <w:i/>
                <w:iCs/>
              </w:rPr>
              <w:t>Brynaman</w:t>
            </w:r>
            <w:proofErr w:type="spellEnd"/>
            <w:r w:rsidRPr="00EB2790">
              <w:rPr>
                <w:rFonts w:ascii="Gill Sans MT" w:hAnsi="Gill Sans MT"/>
                <w:bCs/>
                <w:i/>
                <w:iCs/>
              </w:rPr>
              <w:t xml:space="preserve"> and the Black Mountain</w:t>
            </w:r>
          </w:p>
        </w:tc>
        <w:tc>
          <w:tcPr>
            <w:tcW w:w="4111" w:type="dxa"/>
            <w:vMerge/>
          </w:tcPr>
          <w:p w:rsidR="00D07B52" w:rsidRPr="00EB2790" w:rsidRDefault="00D07B52" w:rsidP="00D07B52">
            <w:pPr>
              <w:spacing w:line="360" w:lineRule="auto"/>
              <w:rPr>
                <w:rFonts w:ascii="Gill Sans MT" w:hAnsi="Gill Sans MT"/>
              </w:rPr>
            </w:pPr>
          </w:p>
        </w:tc>
      </w:tr>
    </w:tbl>
    <w:p w:rsidR="00896BFF" w:rsidRPr="00CA0C09" w:rsidRDefault="00896BFF" w:rsidP="00C5792B">
      <w:pPr>
        <w:spacing w:line="360" w:lineRule="auto"/>
        <w:rPr>
          <w:rFonts w:ascii="Gill Sans MT" w:hAnsi="Gill Sans MT"/>
        </w:rPr>
      </w:pPr>
    </w:p>
    <w:sectPr w:rsidR="00896BFF" w:rsidRPr="00CA0C09" w:rsidSect="00FA3B6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9D0" w:rsidRDefault="001879D0" w:rsidP="00F04ED5">
      <w:r>
        <w:separator/>
      </w:r>
    </w:p>
  </w:endnote>
  <w:endnote w:type="continuationSeparator" w:id="1">
    <w:p w:rsidR="001879D0" w:rsidRDefault="001879D0" w:rsidP="00F04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0998"/>
      <w:docPartObj>
        <w:docPartGallery w:val="Page Numbers (Bottom of Page)"/>
        <w:docPartUnique/>
      </w:docPartObj>
    </w:sdtPr>
    <w:sdtContent>
      <w:p w:rsidR="001879D0" w:rsidRDefault="00DD11FC">
        <w:pPr>
          <w:pStyle w:val="Footer"/>
          <w:jc w:val="right"/>
        </w:pPr>
        <w:r w:rsidRPr="00F04ED5">
          <w:rPr>
            <w:rFonts w:ascii="Gill Sans MT" w:hAnsi="Gill Sans MT"/>
          </w:rPr>
          <w:fldChar w:fldCharType="begin"/>
        </w:r>
        <w:r w:rsidR="001879D0" w:rsidRPr="00F04ED5">
          <w:rPr>
            <w:rFonts w:ascii="Gill Sans MT" w:hAnsi="Gill Sans MT"/>
          </w:rPr>
          <w:instrText xml:space="preserve"> PAGE   \* MERGEFORMAT </w:instrText>
        </w:r>
        <w:r w:rsidRPr="00F04ED5">
          <w:rPr>
            <w:rFonts w:ascii="Gill Sans MT" w:hAnsi="Gill Sans MT"/>
          </w:rPr>
          <w:fldChar w:fldCharType="separate"/>
        </w:r>
        <w:r w:rsidR="0060011C">
          <w:rPr>
            <w:rFonts w:ascii="Gill Sans MT" w:hAnsi="Gill Sans MT"/>
            <w:noProof/>
          </w:rPr>
          <w:t>1</w:t>
        </w:r>
        <w:r w:rsidRPr="00F04ED5">
          <w:rPr>
            <w:rFonts w:ascii="Gill Sans MT" w:hAnsi="Gill Sans MT"/>
          </w:rPr>
          <w:fldChar w:fldCharType="end"/>
        </w:r>
      </w:p>
    </w:sdtContent>
  </w:sdt>
  <w:p w:rsidR="001879D0" w:rsidRDefault="00187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9D0" w:rsidRDefault="001879D0" w:rsidP="00F04ED5">
      <w:r>
        <w:separator/>
      </w:r>
    </w:p>
  </w:footnote>
  <w:footnote w:type="continuationSeparator" w:id="1">
    <w:p w:rsidR="001879D0" w:rsidRDefault="001879D0" w:rsidP="00F04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366"/>
    <w:multiLevelType w:val="hybridMultilevel"/>
    <w:tmpl w:val="ABE29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F68753D"/>
    <w:multiLevelType w:val="hybridMultilevel"/>
    <w:tmpl w:val="0F101B18"/>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33FF746C"/>
    <w:multiLevelType w:val="hybridMultilevel"/>
    <w:tmpl w:val="6D7C96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5065C9D"/>
    <w:multiLevelType w:val="hybridMultilevel"/>
    <w:tmpl w:val="63AAFDB6"/>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cs="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cs="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cs="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4">
    <w:nsid w:val="39F23F52"/>
    <w:multiLevelType w:val="hybridMultilevel"/>
    <w:tmpl w:val="7054BD9A"/>
    <w:lvl w:ilvl="0" w:tplc="CB425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E04C1E"/>
    <w:multiLevelType w:val="hybridMultilevel"/>
    <w:tmpl w:val="E62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23932"/>
    <w:multiLevelType w:val="multilevel"/>
    <w:tmpl w:val="F3D037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86033D5"/>
    <w:multiLevelType w:val="hybridMultilevel"/>
    <w:tmpl w:val="7AB296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4B587E"/>
    <w:multiLevelType w:val="hybridMultilevel"/>
    <w:tmpl w:val="9AE6F416"/>
    <w:lvl w:ilvl="0" w:tplc="2F6C9354">
      <w:start w:val="6"/>
      <w:numFmt w:val="bullet"/>
      <w:lvlText w:val="-"/>
      <w:lvlJc w:val="left"/>
      <w:pPr>
        <w:ind w:left="720" w:hanging="360"/>
      </w:pPr>
      <w:rPr>
        <w:rFonts w:ascii="Arial" w:eastAsia="Times New Roman"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nsid w:val="650A7A65"/>
    <w:multiLevelType w:val="hybridMultilevel"/>
    <w:tmpl w:val="7234A8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A3E0B1E"/>
    <w:multiLevelType w:val="multilevel"/>
    <w:tmpl w:val="666CA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DF75AD7"/>
    <w:multiLevelType w:val="hybridMultilevel"/>
    <w:tmpl w:val="E67018C4"/>
    <w:lvl w:ilvl="0" w:tplc="F2F2B61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D3D24"/>
    <w:multiLevelType w:val="hybridMultilevel"/>
    <w:tmpl w:val="AEAA43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10"/>
  </w:num>
  <w:num w:numId="6">
    <w:abstractNumId w:val="4"/>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627FF"/>
    <w:rsid w:val="0002374B"/>
    <w:rsid w:val="000C6B93"/>
    <w:rsid w:val="000E4588"/>
    <w:rsid w:val="00100D31"/>
    <w:rsid w:val="001157C0"/>
    <w:rsid w:val="001213DA"/>
    <w:rsid w:val="0012428C"/>
    <w:rsid w:val="001268F6"/>
    <w:rsid w:val="00162066"/>
    <w:rsid w:val="00173889"/>
    <w:rsid w:val="001806A9"/>
    <w:rsid w:val="001879D0"/>
    <w:rsid w:val="001A57A6"/>
    <w:rsid w:val="001C0A5D"/>
    <w:rsid w:val="001F3BAA"/>
    <w:rsid w:val="0021746E"/>
    <w:rsid w:val="00225480"/>
    <w:rsid w:val="00243AF4"/>
    <w:rsid w:val="00251810"/>
    <w:rsid w:val="00257266"/>
    <w:rsid w:val="002720E4"/>
    <w:rsid w:val="002A3088"/>
    <w:rsid w:val="002A4A4D"/>
    <w:rsid w:val="002C43B8"/>
    <w:rsid w:val="002D03F2"/>
    <w:rsid w:val="00326375"/>
    <w:rsid w:val="003A6089"/>
    <w:rsid w:val="003E6175"/>
    <w:rsid w:val="0040337F"/>
    <w:rsid w:val="00417ED7"/>
    <w:rsid w:val="00426313"/>
    <w:rsid w:val="0043704F"/>
    <w:rsid w:val="00445DF4"/>
    <w:rsid w:val="00475A49"/>
    <w:rsid w:val="004A1FC4"/>
    <w:rsid w:val="004A5F4D"/>
    <w:rsid w:val="004B79A3"/>
    <w:rsid w:val="004D73B8"/>
    <w:rsid w:val="00515688"/>
    <w:rsid w:val="00517CC4"/>
    <w:rsid w:val="005627FF"/>
    <w:rsid w:val="00572B09"/>
    <w:rsid w:val="00582130"/>
    <w:rsid w:val="005A127E"/>
    <w:rsid w:val="005E36E1"/>
    <w:rsid w:val="005E4EA4"/>
    <w:rsid w:val="0060011C"/>
    <w:rsid w:val="00600932"/>
    <w:rsid w:val="006017A0"/>
    <w:rsid w:val="00667CB2"/>
    <w:rsid w:val="00691EA4"/>
    <w:rsid w:val="006A41ED"/>
    <w:rsid w:val="006B01E6"/>
    <w:rsid w:val="006E4D14"/>
    <w:rsid w:val="00720C76"/>
    <w:rsid w:val="0072115E"/>
    <w:rsid w:val="00726164"/>
    <w:rsid w:val="00735269"/>
    <w:rsid w:val="00742883"/>
    <w:rsid w:val="00751F6B"/>
    <w:rsid w:val="0076257D"/>
    <w:rsid w:val="007946C6"/>
    <w:rsid w:val="007A675A"/>
    <w:rsid w:val="007C361F"/>
    <w:rsid w:val="00832AB3"/>
    <w:rsid w:val="008748E8"/>
    <w:rsid w:val="00885685"/>
    <w:rsid w:val="008908CB"/>
    <w:rsid w:val="0089433D"/>
    <w:rsid w:val="00896BFF"/>
    <w:rsid w:val="008D08DD"/>
    <w:rsid w:val="008D6FFC"/>
    <w:rsid w:val="008E7FD3"/>
    <w:rsid w:val="0090263E"/>
    <w:rsid w:val="00906BAC"/>
    <w:rsid w:val="009072C0"/>
    <w:rsid w:val="00930BA0"/>
    <w:rsid w:val="0093711A"/>
    <w:rsid w:val="0096271E"/>
    <w:rsid w:val="00983CD0"/>
    <w:rsid w:val="00991F59"/>
    <w:rsid w:val="009C72B1"/>
    <w:rsid w:val="009D27D0"/>
    <w:rsid w:val="009D3F4D"/>
    <w:rsid w:val="00A00240"/>
    <w:rsid w:val="00A14C11"/>
    <w:rsid w:val="00A63F28"/>
    <w:rsid w:val="00A84823"/>
    <w:rsid w:val="00A91BEA"/>
    <w:rsid w:val="00A970A2"/>
    <w:rsid w:val="00AE4E4F"/>
    <w:rsid w:val="00B12C37"/>
    <w:rsid w:val="00B80D58"/>
    <w:rsid w:val="00BA7642"/>
    <w:rsid w:val="00BC3EB9"/>
    <w:rsid w:val="00BC6EC8"/>
    <w:rsid w:val="00BF2456"/>
    <w:rsid w:val="00C16673"/>
    <w:rsid w:val="00C1691F"/>
    <w:rsid w:val="00C34DEF"/>
    <w:rsid w:val="00C3535F"/>
    <w:rsid w:val="00C5792B"/>
    <w:rsid w:val="00C64ECC"/>
    <w:rsid w:val="00C75525"/>
    <w:rsid w:val="00C828EB"/>
    <w:rsid w:val="00C90AE2"/>
    <w:rsid w:val="00CA0C09"/>
    <w:rsid w:val="00CE6F3A"/>
    <w:rsid w:val="00CF1520"/>
    <w:rsid w:val="00D07B52"/>
    <w:rsid w:val="00D103F5"/>
    <w:rsid w:val="00D13F53"/>
    <w:rsid w:val="00D2366C"/>
    <w:rsid w:val="00D676D3"/>
    <w:rsid w:val="00D95D0D"/>
    <w:rsid w:val="00D975AE"/>
    <w:rsid w:val="00DA04A1"/>
    <w:rsid w:val="00DA0697"/>
    <w:rsid w:val="00DD063A"/>
    <w:rsid w:val="00DD11FC"/>
    <w:rsid w:val="00DD2060"/>
    <w:rsid w:val="00E14EA7"/>
    <w:rsid w:val="00E32DC0"/>
    <w:rsid w:val="00E608F9"/>
    <w:rsid w:val="00E6506A"/>
    <w:rsid w:val="00E7498E"/>
    <w:rsid w:val="00EA4449"/>
    <w:rsid w:val="00EB2790"/>
    <w:rsid w:val="00EB3B23"/>
    <w:rsid w:val="00EC205E"/>
    <w:rsid w:val="00F01B9C"/>
    <w:rsid w:val="00F04ED5"/>
    <w:rsid w:val="00F119FE"/>
    <w:rsid w:val="00F159B1"/>
    <w:rsid w:val="00F25B05"/>
    <w:rsid w:val="00F669BE"/>
    <w:rsid w:val="00FA3B61"/>
    <w:rsid w:val="00FB0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093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7F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C09"/>
    <w:pPr>
      <w:ind w:left="720"/>
      <w:contextualSpacing/>
    </w:pPr>
  </w:style>
  <w:style w:type="character" w:customStyle="1" w:styleId="Heading2Char">
    <w:name w:val="Heading 2 Char"/>
    <w:basedOn w:val="DefaultParagraphFont"/>
    <w:link w:val="Heading2"/>
    <w:uiPriority w:val="9"/>
    <w:rsid w:val="00600932"/>
    <w:rPr>
      <w:rFonts w:ascii="Cambria" w:eastAsia="Times New Roman" w:hAnsi="Cambria" w:cs="Times New Roman"/>
      <w:b/>
      <w:bCs/>
      <w:color w:val="4F81BD"/>
      <w:sz w:val="26"/>
      <w:szCs w:val="26"/>
    </w:rPr>
  </w:style>
  <w:style w:type="paragraph" w:styleId="NoSpacing">
    <w:name w:val="No Spacing"/>
    <w:uiPriority w:val="99"/>
    <w:qFormat/>
    <w:rsid w:val="00600932"/>
    <w:pPr>
      <w:spacing w:after="0" w:line="240" w:lineRule="auto"/>
    </w:pPr>
    <w:rPr>
      <w:rFonts w:ascii="Calibri" w:eastAsia="Calibri" w:hAnsi="Calibri" w:cs="Times New Roman"/>
    </w:rPr>
  </w:style>
  <w:style w:type="character" w:customStyle="1" w:styleId="SECTIONHEADChar">
    <w:name w:val="SECTION HEAD Char"/>
    <w:basedOn w:val="DefaultParagraphFont"/>
    <w:link w:val="SECTIONHEAD"/>
    <w:locked/>
    <w:rsid w:val="00515688"/>
    <w:rPr>
      <w:rFonts w:ascii="Gill Sans MT" w:hAnsi="Gill Sans MT"/>
      <w:b/>
      <w:bCs/>
      <w:color w:val="365F91"/>
    </w:rPr>
  </w:style>
  <w:style w:type="paragraph" w:customStyle="1" w:styleId="SECTIONHEAD">
    <w:name w:val="SECTION HEAD"/>
    <w:basedOn w:val="Normal"/>
    <w:link w:val="SECTIONHEADChar"/>
    <w:rsid w:val="00515688"/>
    <w:pPr>
      <w:spacing w:line="240" w:lineRule="atLeast"/>
    </w:pPr>
    <w:rPr>
      <w:rFonts w:ascii="Gill Sans MT" w:eastAsiaTheme="minorHAnsi" w:hAnsi="Gill Sans MT" w:cstheme="minorBidi"/>
      <w:b/>
      <w:bCs/>
      <w:color w:val="365F91"/>
      <w:sz w:val="22"/>
      <w:szCs w:val="22"/>
    </w:rPr>
  </w:style>
  <w:style w:type="character" w:styleId="Hyperlink">
    <w:name w:val="Hyperlink"/>
    <w:basedOn w:val="DefaultParagraphFont"/>
    <w:uiPriority w:val="99"/>
    <w:unhideWhenUsed/>
    <w:rsid w:val="00C64ECC"/>
    <w:rPr>
      <w:color w:val="0000FF" w:themeColor="hyperlink"/>
      <w:u w:val="single"/>
    </w:rPr>
  </w:style>
  <w:style w:type="paragraph" w:styleId="PlainText">
    <w:name w:val="Plain Text"/>
    <w:basedOn w:val="Normal"/>
    <w:link w:val="PlainTextChar"/>
    <w:uiPriority w:val="99"/>
    <w:semiHidden/>
    <w:unhideWhenUsed/>
    <w:rsid w:val="00C64EC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64ECC"/>
    <w:rPr>
      <w:rFonts w:ascii="Consolas" w:hAnsi="Consolas" w:cs="Consolas"/>
      <w:sz w:val="21"/>
      <w:szCs w:val="21"/>
    </w:rPr>
  </w:style>
  <w:style w:type="paragraph" w:styleId="BalloonText">
    <w:name w:val="Balloon Text"/>
    <w:basedOn w:val="Normal"/>
    <w:link w:val="BalloonTextChar"/>
    <w:uiPriority w:val="99"/>
    <w:semiHidden/>
    <w:unhideWhenUsed/>
    <w:rsid w:val="0040337F"/>
    <w:rPr>
      <w:rFonts w:ascii="Tahoma" w:hAnsi="Tahoma" w:cs="Tahoma"/>
      <w:sz w:val="16"/>
      <w:szCs w:val="16"/>
    </w:rPr>
  </w:style>
  <w:style w:type="character" w:customStyle="1" w:styleId="BalloonTextChar">
    <w:name w:val="Balloon Text Char"/>
    <w:basedOn w:val="DefaultParagraphFont"/>
    <w:link w:val="BalloonText"/>
    <w:uiPriority w:val="99"/>
    <w:semiHidden/>
    <w:rsid w:val="0040337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4ED5"/>
    <w:rPr>
      <w:color w:val="800080" w:themeColor="followedHyperlink"/>
      <w:u w:val="single"/>
    </w:rPr>
  </w:style>
  <w:style w:type="paragraph" w:styleId="Header">
    <w:name w:val="header"/>
    <w:basedOn w:val="Normal"/>
    <w:link w:val="HeaderChar"/>
    <w:uiPriority w:val="99"/>
    <w:semiHidden/>
    <w:unhideWhenUsed/>
    <w:rsid w:val="00F04ED5"/>
    <w:pPr>
      <w:tabs>
        <w:tab w:val="center" w:pos="4513"/>
        <w:tab w:val="right" w:pos="9026"/>
      </w:tabs>
    </w:pPr>
  </w:style>
  <w:style w:type="character" w:customStyle="1" w:styleId="HeaderChar">
    <w:name w:val="Header Char"/>
    <w:basedOn w:val="DefaultParagraphFont"/>
    <w:link w:val="Header"/>
    <w:uiPriority w:val="99"/>
    <w:semiHidden/>
    <w:rsid w:val="00F04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ED5"/>
    <w:pPr>
      <w:tabs>
        <w:tab w:val="center" w:pos="4513"/>
        <w:tab w:val="right" w:pos="9026"/>
      </w:tabs>
    </w:pPr>
  </w:style>
  <w:style w:type="character" w:customStyle="1" w:styleId="FooterChar">
    <w:name w:val="Footer Char"/>
    <w:basedOn w:val="DefaultParagraphFont"/>
    <w:link w:val="Footer"/>
    <w:uiPriority w:val="99"/>
    <w:rsid w:val="00F04E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3927">
      <w:bodyDiv w:val="1"/>
      <w:marLeft w:val="0"/>
      <w:marRight w:val="0"/>
      <w:marTop w:val="0"/>
      <w:marBottom w:val="0"/>
      <w:divBdr>
        <w:top w:val="none" w:sz="0" w:space="0" w:color="auto"/>
        <w:left w:val="none" w:sz="0" w:space="0" w:color="auto"/>
        <w:bottom w:val="none" w:sz="0" w:space="0" w:color="auto"/>
        <w:right w:val="none" w:sz="0" w:space="0" w:color="auto"/>
      </w:divBdr>
    </w:div>
    <w:div w:id="411898715">
      <w:bodyDiv w:val="1"/>
      <w:marLeft w:val="0"/>
      <w:marRight w:val="0"/>
      <w:marTop w:val="0"/>
      <w:marBottom w:val="0"/>
      <w:divBdr>
        <w:top w:val="none" w:sz="0" w:space="0" w:color="auto"/>
        <w:left w:val="none" w:sz="0" w:space="0" w:color="auto"/>
        <w:bottom w:val="none" w:sz="0" w:space="0" w:color="auto"/>
        <w:right w:val="none" w:sz="0" w:space="0" w:color="auto"/>
      </w:divBdr>
    </w:div>
    <w:div w:id="600643719">
      <w:bodyDiv w:val="1"/>
      <w:marLeft w:val="0"/>
      <w:marRight w:val="0"/>
      <w:marTop w:val="0"/>
      <w:marBottom w:val="0"/>
      <w:divBdr>
        <w:top w:val="none" w:sz="0" w:space="0" w:color="auto"/>
        <w:left w:val="none" w:sz="0" w:space="0" w:color="auto"/>
        <w:bottom w:val="none" w:sz="0" w:space="0" w:color="auto"/>
        <w:right w:val="none" w:sz="0" w:space="0" w:color="auto"/>
      </w:divBdr>
    </w:div>
    <w:div w:id="930502705">
      <w:bodyDiv w:val="1"/>
      <w:marLeft w:val="0"/>
      <w:marRight w:val="0"/>
      <w:marTop w:val="0"/>
      <w:marBottom w:val="0"/>
      <w:divBdr>
        <w:top w:val="none" w:sz="0" w:space="0" w:color="auto"/>
        <w:left w:val="none" w:sz="0" w:space="0" w:color="auto"/>
        <w:bottom w:val="none" w:sz="0" w:space="0" w:color="auto"/>
        <w:right w:val="none" w:sz="0" w:space="0" w:color="auto"/>
      </w:divBdr>
    </w:div>
    <w:div w:id="947784515">
      <w:bodyDiv w:val="1"/>
      <w:marLeft w:val="0"/>
      <w:marRight w:val="0"/>
      <w:marTop w:val="0"/>
      <w:marBottom w:val="0"/>
      <w:divBdr>
        <w:top w:val="none" w:sz="0" w:space="0" w:color="auto"/>
        <w:left w:val="none" w:sz="0" w:space="0" w:color="auto"/>
        <w:bottom w:val="none" w:sz="0" w:space="0" w:color="auto"/>
        <w:right w:val="none" w:sz="0" w:space="0" w:color="auto"/>
      </w:divBdr>
    </w:div>
    <w:div w:id="1185941037">
      <w:bodyDiv w:val="1"/>
      <w:marLeft w:val="0"/>
      <w:marRight w:val="0"/>
      <w:marTop w:val="0"/>
      <w:marBottom w:val="0"/>
      <w:divBdr>
        <w:top w:val="none" w:sz="0" w:space="0" w:color="auto"/>
        <w:left w:val="none" w:sz="0" w:space="0" w:color="auto"/>
        <w:bottom w:val="none" w:sz="0" w:space="0" w:color="auto"/>
        <w:right w:val="none" w:sz="0" w:space="0" w:color="auto"/>
      </w:divBdr>
    </w:div>
    <w:div w:id="1200243988">
      <w:bodyDiv w:val="1"/>
      <w:marLeft w:val="0"/>
      <w:marRight w:val="0"/>
      <w:marTop w:val="0"/>
      <w:marBottom w:val="0"/>
      <w:divBdr>
        <w:top w:val="none" w:sz="0" w:space="0" w:color="auto"/>
        <w:left w:val="none" w:sz="0" w:space="0" w:color="auto"/>
        <w:bottom w:val="none" w:sz="0" w:space="0" w:color="auto"/>
        <w:right w:val="none" w:sz="0" w:space="0" w:color="auto"/>
      </w:divBdr>
    </w:div>
    <w:div w:id="1250237181">
      <w:bodyDiv w:val="1"/>
      <w:marLeft w:val="0"/>
      <w:marRight w:val="0"/>
      <w:marTop w:val="0"/>
      <w:marBottom w:val="0"/>
      <w:divBdr>
        <w:top w:val="none" w:sz="0" w:space="0" w:color="auto"/>
        <w:left w:val="none" w:sz="0" w:space="0" w:color="auto"/>
        <w:bottom w:val="none" w:sz="0" w:space="0" w:color="auto"/>
        <w:right w:val="none" w:sz="0" w:space="0" w:color="auto"/>
      </w:divBdr>
    </w:div>
    <w:div w:id="15665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naubrycheiniog.org/ymweliad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naubrycheini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joannam</dc:creator>
  <cp:lastModifiedBy>joannam</cp:lastModifiedBy>
  <cp:revision>7</cp:revision>
  <dcterms:created xsi:type="dcterms:W3CDTF">2011-05-19T09:14:00Z</dcterms:created>
  <dcterms:modified xsi:type="dcterms:W3CDTF">2011-06-01T11:08:00Z</dcterms:modified>
</cp:coreProperties>
</file>